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2446" w:rsidRDefault="003A2218" w:rsidP="00F52446">
      <w:pPr>
        <w:spacing w:after="0" w:line="377" w:lineRule="atLeast"/>
        <w:rPr>
          <w:rFonts w:ascii="Helvetica" w:eastAsia="Times New Roman" w:hAnsi="Helvetica" w:cs="Helvetica"/>
          <w:color w:val="383838"/>
          <w:sz w:val="21"/>
          <w:szCs w:val="21"/>
        </w:rPr>
      </w:pPr>
      <w:r>
        <w:rPr>
          <w:rFonts w:ascii="Helvetica" w:eastAsia="Times New Roman" w:hAnsi="Helvetica" w:cs="Helvetica"/>
          <w:noProof/>
          <w:color w:val="383838"/>
          <w:sz w:val="21"/>
          <w:szCs w:val="21"/>
          <w:lang w:bidi="he-IL"/>
        </w:rPr>
        <w:drawing>
          <wp:anchor distT="0" distB="0" distL="114300" distR="114300" simplePos="0" relativeHeight="251658240" behindDoc="1" locked="0" layoutInCell="1" allowOverlap="1">
            <wp:simplePos x="0" y="0"/>
            <wp:positionH relativeFrom="column">
              <wp:posOffset>4419600</wp:posOffset>
            </wp:positionH>
            <wp:positionV relativeFrom="paragraph">
              <wp:posOffset>240665</wp:posOffset>
            </wp:positionV>
            <wp:extent cx="1550035" cy="1256665"/>
            <wp:effectExtent l="19050" t="0" r="0" b="0"/>
            <wp:wrapNone/>
            <wp:docPr id="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a:srcRect/>
                    <a:stretch>
                      <a:fillRect/>
                    </a:stretch>
                  </pic:blipFill>
                  <pic:spPr bwMode="auto">
                    <a:xfrm>
                      <a:off x="0" y="0"/>
                      <a:ext cx="1550035" cy="1256665"/>
                    </a:xfrm>
                    <a:prstGeom prst="rect">
                      <a:avLst/>
                    </a:prstGeom>
                    <a:noFill/>
                    <a:ln w="9525">
                      <a:noFill/>
                      <a:miter lim="800000"/>
                      <a:headEnd/>
                      <a:tailEnd/>
                    </a:ln>
                  </pic:spPr>
                </pic:pic>
              </a:graphicData>
            </a:graphic>
          </wp:anchor>
        </w:drawing>
      </w:r>
      <w:r w:rsidR="00B4101B">
        <w:rPr>
          <w:rFonts w:ascii="Helvetica" w:eastAsia="Times New Roman" w:hAnsi="Helvetica" w:cs="Helvetica"/>
          <w:noProof/>
          <w:color w:val="383838"/>
          <w:sz w:val="21"/>
          <w:szCs w:val="21"/>
        </w:rPr>
        <w:pict>
          <v:line id="Straight Connector 2" o:spid="_x0000_s1026" style="position:absolute;z-index:251657216;visibility:visible;mso-position-horizontal-relative:text;mso-position-vertical-relative:text" from="0,11.25pt" to="546.7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" strokecolor="#5b9bd5" strokeweight=".5pt">
            <v:stroke joinstyle="miter"/>
          </v:line>
        </w:pict>
      </w:r>
    </w:p>
    <w:p w:rsidR="003B105E" w:rsidRPr="003B105E" w:rsidRDefault="003B105E" w:rsidP="003B105E">
      <w:pPr>
        <w:rPr>
          <w:b/>
          <w:sz w:val="32"/>
          <w:szCs w:val="32"/>
        </w:rPr>
      </w:pPr>
      <w:r w:rsidRPr="003B105E">
        <w:rPr>
          <w:b/>
          <w:sz w:val="32"/>
          <w:szCs w:val="32"/>
        </w:rPr>
        <w:t>Coffee with the Cantor</w:t>
      </w:r>
    </w:p>
    <w:p w:rsidR="003B105E" w:rsidRDefault="003B105E" w:rsidP="003B105E">
      <w:pPr>
        <w:pStyle w:val="NoSpacing"/>
      </w:pPr>
      <w:r>
        <w:t>2017</w:t>
      </w:r>
    </w:p>
    <w:p w:rsidR="003B105E" w:rsidRDefault="003B105E" w:rsidP="003B105E">
      <w:pPr>
        <w:pStyle w:val="NoSpacing"/>
      </w:pPr>
      <w:proofErr w:type="spellStart"/>
      <w:r>
        <w:t>Hazzan</w:t>
      </w:r>
      <w:proofErr w:type="spellEnd"/>
      <w:r>
        <w:t xml:space="preserve"> Rob Menes</w:t>
      </w:r>
    </w:p>
    <w:p w:rsidR="003B105E" w:rsidRDefault="003B105E" w:rsidP="003B105E">
      <w:pPr>
        <w:pStyle w:val="NoSpacing"/>
      </w:pPr>
      <w:r>
        <w:t xml:space="preserve">Wednesdays, 11:00-12:30 </w:t>
      </w:r>
    </w:p>
    <w:p w:rsidR="003B105E" w:rsidRDefault="00B4101B" w:rsidP="003B105E">
      <w:pPr>
        <w:pStyle w:val="NoSpacing"/>
      </w:pPr>
      <w:hyperlink r:id="rId8" w:history="1">
        <w:r w:rsidR="003B105E" w:rsidRPr="0066295E">
          <w:rPr>
            <w:rStyle w:val="Hyperlink"/>
          </w:rPr>
          <w:t>http://www.hazzanmenes.com</w:t>
        </w:r>
      </w:hyperlink>
    </w:p>
    <w:p w:rsidR="003B105E" w:rsidRDefault="003B105E" w:rsidP="003B105E">
      <w:pPr>
        <w:rPr>
          <w:b/>
          <w:sz w:val="28"/>
          <w:szCs w:val="28"/>
        </w:rPr>
      </w:pPr>
    </w:p>
    <w:p w:rsidR="00BC017D" w:rsidRDefault="00BC017D" w:rsidP="00012D57">
      <w:pPr>
        <w:rPr>
          <w:b/>
          <w:sz w:val="28"/>
          <w:szCs w:val="28"/>
        </w:rPr>
      </w:pPr>
    </w:p>
    <w:p w:rsidR="00BC017D" w:rsidRDefault="00BC017D" w:rsidP="00012D57">
      <w:pPr>
        <w:rPr>
          <w:b/>
          <w:sz w:val="28"/>
          <w:szCs w:val="28"/>
        </w:rPr>
      </w:pPr>
      <w:r>
        <w:rPr>
          <w:b/>
          <w:sz w:val="28"/>
          <w:szCs w:val="28"/>
        </w:rPr>
        <w:t>Perceptions of Modern Judaism</w:t>
      </w:r>
    </w:p>
    <w:p w:rsidR="00012D57" w:rsidRDefault="000F2F5A" w:rsidP="00012D57">
      <w:pPr>
        <w:rPr>
          <w:b/>
          <w:sz w:val="28"/>
          <w:szCs w:val="28"/>
        </w:rPr>
      </w:pPr>
      <w:r>
        <w:rPr>
          <w:b/>
          <w:sz w:val="28"/>
          <w:szCs w:val="28"/>
        </w:rPr>
        <w:t>Jews and Money</w:t>
      </w:r>
    </w:p>
    <w:p w:rsidR="003A2218" w:rsidRDefault="003A2218" w:rsidP="00012D57">
      <w:pPr>
        <w:rPr>
          <w:b/>
          <w:sz w:val="28"/>
          <w:szCs w:val="28"/>
        </w:rPr>
      </w:pPr>
    </w:p>
    <w:p w:rsidR="0054070D" w:rsidRDefault="0054070D" w:rsidP="0054070D">
      <w:pPr>
        <w:pStyle w:val="Heading1"/>
      </w:pPr>
      <w:r>
        <w:t>From My Jewish Learning</w:t>
      </w:r>
    </w:p>
    <w:p w:rsidR="0054070D" w:rsidRPr="0054070D" w:rsidRDefault="0054070D" w:rsidP="0054070D"/>
    <w:p w:rsidR="0054070D" w:rsidRDefault="0054070D" w:rsidP="0054070D">
      <w:hyperlink r:id="rId9" w:history="1">
        <w:r>
          <w:rPr>
            <w:rStyle w:val="Hyperlink"/>
            <w:rFonts w:ascii="Arial" w:hAnsi="Arial"/>
            <w:b/>
            <w:bCs/>
            <w:caps/>
            <w:color w:val="3FC6F3"/>
            <w:spacing w:val="36"/>
          </w:rPr>
          <w:t>ANTI-SEMITISM &amp; BIGOTRY</w:t>
        </w:r>
      </w:hyperlink>
    </w:p>
    <w:p w:rsidR="0054070D" w:rsidRDefault="0054070D" w:rsidP="0054070D">
      <w:pPr>
        <w:pStyle w:val="Heading1"/>
        <w:spacing w:after="60"/>
      </w:pPr>
      <w:r>
        <w:t>Jews and Finance</w:t>
      </w:r>
    </w:p>
    <w:p w:rsidR="0054070D" w:rsidRDefault="0054070D" w:rsidP="0054070D">
      <w:pPr>
        <w:pStyle w:val="m-contentsubtitle"/>
        <w:spacing w:before="0" w:beforeAutospacing="0" w:after="240" w:afterAutospacing="0"/>
        <w:rPr>
          <w:i/>
          <w:iCs/>
          <w:color w:val="717171"/>
        </w:rPr>
      </w:pPr>
      <w:r>
        <w:rPr>
          <w:i/>
          <w:iCs/>
          <w:color w:val="717171"/>
        </w:rPr>
        <w:t>The idea that Jews are good with money is one of the oldest Jewish stereotypes. But it's undeniable that Jews are well-represented in finance and business.</w:t>
      </w:r>
    </w:p>
    <w:p w:rsidR="0054070D" w:rsidRDefault="0054070D" w:rsidP="0054070D">
      <w:pPr>
        <w:pStyle w:val="m-contentmeta"/>
        <w:spacing w:before="0" w:beforeAutospacing="0" w:after="0" w:afterAutospacing="0"/>
        <w:rPr>
          <w:rFonts w:ascii="Arial" w:hAnsi="Arial" w:cs="Arial"/>
          <w:caps/>
          <w:color w:val="3B3B3B"/>
          <w:spacing w:val="36"/>
        </w:rPr>
      </w:pPr>
      <w:r>
        <w:rPr>
          <w:rStyle w:val="lighten"/>
          <w:rFonts w:ascii="Arial" w:hAnsi="Arial" w:cs="Arial"/>
          <w:caps/>
          <w:color w:val="949494"/>
          <w:spacing w:val="36"/>
        </w:rPr>
        <w:t>BY</w:t>
      </w:r>
      <w:r>
        <w:rPr>
          <w:rFonts w:ascii="Arial" w:hAnsi="Arial" w:cs="Arial"/>
          <w:caps/>
          <w:color w:val="3B3B3B"/>
          <w:spacing w:val="36"/>
        </w:rPr>
        <w:t> </w:t>
      </w:r>
      <w:hyperlink r:id="rId10" w:tooltip="Posts by MJL Staff" w:history="1">
        <w:r>
          <w:rPr>
            <w:rStyle w:val="Hyperlink"/>
            <w:rFonts w:ascii="Arial" w:hAnsi="Arial" w:cs="Arial"/>
            <w:caps/>
            <w:color w:val="3B3B3B"/>
            <w:spacing w:val="36"/>
          </w:rPr>
          <w:t>MJL STAFF</w:t>
        </w:r>
      </w:hyperlink>
    </w:p>
    <w:p w:rsidR="0054070D" w:rsidRDefault="0054070D" w:rsidP="0054070D">
      <w:pPr>
        <w:rPr>
          <w:color w:val="1D2936"/>
        </w:rPr>
      </w:pPr>
      <w:r>
        <w:rPr>
          <w:color w:val="1D2936"/>
        </w:rPr>
        <w:t> </w:t>
      </w:r>
    </w:p>
    <w:p w:rsidR="0054070D" w:rsidRDefault="0054070D" w:rsidP="0054070D">
      <w:pPr>
        <w:pStyle w:val="NormalWeb"/>
        <w:spacing w:before="0" w:beforeAutospacing="0" w:after="240" w:afterAutospacing="0"/>
        <w:rPr>
          <w:color w:val="1D2936"/>
        </w:rPr>
      </w:pPr>
      <w:r>
        <w:rPr>
          <w:color w:val="1D2936"/>
        </w:rPr>
        <w:t>The idea that Jews are innately good with money is among the oldest Jewish stereotypes, one that continues to impact perceptions of Jews today. In China, books touting the supposed secrets of Jewish financial success have been best-sellers, while all over the world anti-Semites have long railed against Jews’ purported control of international banking.</w:t>
      </w:r>
    </w:p>
    <w:p w:rsidR="0054070D" w:rsidRDefault="0054070D" w:rsidP="0054070D">
      <w:pPr>
        <w:pStyle w:val="NormalWeb"/>
        <w:spacing w:before="0" w:beforeAutospacing="0" w:after="240" w:afterAutospacing="0"/>
        <w:rPr>
          <w:color w:val="1D2936"/>
        </w:rPr>
      </w:pPr>
      <w:r>
        <w:rPr>
          <w:color w:val="1D2936"/>
        </w:rPr>
        <w:t>As with many stereotypes, this one has its origins in fact. Jews have long been well-represented in the fields of finance and business. This is commonly attributed to the fact that for centuries, Jews were excluded from professional guilds and denied the right to own land, forcing them to work as merchants and financiers. However some academics contend that the historical evidence does not support this thesis and that Jewish financial success is instead due to the community’s high literacy rates.</w:t>
      </w:r>
    </w:p>
    <w:p w:rsidR="0054070D" w:rsidRDefault="0054070D" w:rsidP="0054070D">
      <w:pPr>
        <w:pStyle w:val="NormalWeb"/>
        <w:spacing w:before="0" w:beforeAutospacing="0" w:after="240" w:afterAutospacing="0"/>
        <w:rPr>
          <w:color w:val="1D2936"/>
        </w:rPr>
      </w:pPr>
      <w:proofErr w:type="gramStart"/>
      <w:r>
        <w:rPr>
          <w:color w:val="1D2936"/>
        </w:rPr>
        <w:t>Whatever its causes, Jewish business and financial success has more often than not been a major driver of anti-Semitism.</w:t>
      </w:r>
      <w:proofErr w:type="gramEnd"/>
      <w:r>
        <w:rPr>
          <w:color w:val="1D2936"/>
        </w:rPr>
        <w:t xml:space="preserve"> Shakespeare’s Shylock character, a money lender who extracts a pound of flesh from a debtor who defaulted, is among history’s best-known caricatures of the Jewish businessman. That caricature lent a sinister undertone of greed and exploitation to Jewish financial dealings that would be invoked to justify anti-Jewish measures for centuries to come. </w:t>
      </w:r>
      <w:r>
        <w:rPr>
          <w:color w:val="1D2936"/>
        </w:rPr>
        <w:lastRenderedPageBreak/>
        <w:t>Supposed Jewish control of the global financial system — a feature of what some call economic anti-Semitism — was a major theme in </w:t>
      </w:r>
      <w:hyperlink r:id="rId11" w:history="1">
        <w:r>
          <w:rPr>
            <w:rStyle w:val="Hyperlink"/>
            <w:color w:val="1D2936"/>
          </w:rPr>
          <w:t>Hitler’s war against European Jews</w:t>
        </w:r>
      </w:hyperlink>
      <w:r>
        <w:rPr>
          <w:color w:val="1D2936"/>
        </w:rPr>
        <w:t>, Father Coughlin’s anti-Semitic rants in the United States, and the czarist forgery </w:t>
      </w:r>
      <w:hyperlink r:id="rId12" w:tgtFrame="_blank" w:history="1">
        <w:r>
          <w:rPr>
            <w:rStyle w:val="Hyperlink"/>
            <w:i/>
            <w:iCs/>
            <w:color w:val="1D2936"/>
          </w:rPr>
          <w:t>The Protocols of the Elders of Zion</w:t>
        </w:r>
      </w:hyperlink>
      <w:r>
        <w:rPr>
          <w:color w:val="1D2936"/>
        </w:rPr>
        <w:t>.  Related slurs include claims that Jews are wealthy, greedy and stingy, obsessed with material goods and profit, and that they exploit their economic advantages to help their own people, to the detriment of the public good.</w:t>
      </w:r>
    </w:p>
    <w:p w:rsidR="0054070D" w:rsidRDefault="0054070D" w:rsidP="0054070D">
      <w:pPr>
        <w:pStyle w:val="Heading2"/>
        <w:spacing w:before="0"/>
        <w:rPr>
          <w:color w:val="1D2936"/>
        </w:rPr>
      </w:pPr>
      <w:r>
        <w:rPr>
          <w:color w:val="1D2936"/>
        </w:rPr>
        <w:t>Origins of the Jews and Money Stereotype</w:t>
      </w:r>
    </w:p>
    <w:p w:rsidR="0054070D" w:rsidRDefault="0054070D" w:rsidP="0054070D">
      <w:pPr>
        <w:pStyle w:val="NormalWeb"/>
        <w:spacing w:before="0" w:beforeAutospacing="0" w:after="240" w:afterAutospacing="0"/>
        <w:rPr>
          <w:color w:val="1D2936"/>
        </w:rPr>
      </w:pPr>
      <w:r>
        <w:rPr>
          <w:color w:val="1D2936"/>
        </w:rPr>
        <w:t> </w:t>
      </w:r>
    </w:p>
    <w:p w:rsidR="0054070D" w:rsidRDefault="0054070D" w:rsidP="0054070D">
      <w:pPr>
        <w:pStyle w:val="NormalWeb"/>
        <w:spacing w:before="240" w:beforeAutospacing="0" w:after="240" w:afterAutospacing="0"/>
        <w:rPr>
          <w:color w:val="1D2936"/>
        </w:rPr>
      </w:pPr>
      <w:r>
        <w:rPr>
          <w:color w:val="1D2936"/>
        </w:rPr>
        <w:t xml:space="preserve">Jews have been associated with </w:t>
      </w:r>
      <w:proofErr w:type="spellStart"/>
      <w:r>
        <w:rPr>
          <w:color w:val="1D2936"/>
        </w:rPr>
        <w:t>moneylending</w:t>
      </w:r>
      <w:proofErr w:type="spellEnd"/>
      <w:r>
        <w:rPr>
          <w:color w:val="1D2936"/>
        </w:rPr>
        <w:t xml:space="preserve"> for at </w:t>
      </w:r>
      <w:proofErr w:type="gramStart"/>
      <w:r>
        <w:rPr>
          <w:color w:val="1D2936"/>
        </w:rPr>
        <w:t>least a</w:t>
      </w:r>
      <w:proofErr w:type="gramEnd"/>
      <w:r>
        <w:rPr>
          <w:color w:val="1D2936"/>
        </w:rPr>
        <w:t xml:space="preserve"> millennia. The most common explanation for this has been the exclusion of European Jews in the </w:t>
      </w:r>
      <w:proofErr w:type="gramStart"/>
      <w:r>
        <w:rPr>
          <w:color w:val="1D2936"/>
        </w:rPr>
        <w:t>Middle</w:t>
      </w:r>
      <w:proofErr w:type="gramEnd"/>
      <w:r>
        <w:rPr>
          <w:color w:val="1D2936"/>
        </w:rPr>
        <w:t xml:space="preserve"> Ages from various guilds, their confinement to </w:t>
      </w:r>
      <w:hyperlink r:id="rId13" w:tgtFrame="_blank" w:history="1">
        <w:r>
          <w:rPr>
            <w:rStyle w:val="Hyperlink"/>
            <w:color w:val="1D2936"/>
          </w:rPr>
          <w:t>ghettos</w:t>
        </w:r>
      </w:hyperlink>
      <w:r>
        <w:rPr>
          <w:color w:val="1D2936"/>
        </w:rPr>
        <w:t xml:space="preserve"> and restrictions preventing them from owning land. Additionally, medieval Christian theology held that charging interest (known as usury) was sinful, which kept many Christians from becoming financiers. The field thus came to be dominated by Jews. The historian Howard </w:t>
      </w:r>
      <w:proofErr w:type="spellStart"/>
      <w:r>
        <w:rPr>
          <w:color w:val="1D2936"/>
        </w:rPr>
        <w:t>Sachar</w:t>
      </w:r>
      <w:proofErr w:type="spellEnd"/>
      <w:r>
        <w:rPr>
          <w:color w:val="1D2936"/>
        </w:rPr>
        <w:t xml:space="preserve"> has estimated that in the 18th century, “perhaps as many as three-fourths of the Jews in Central and Western Europe were limited to the precarious occupations of retail peddling, hawking, and ‘street banking,’ that is, </w:t>
      </w:r>
      <w:proofErr w:type="spellStart"/>
      <w:r>
        <w:rPr>
          <w:color w:val="1D2936"/>
        </w:rPr>
        <w:t>moneylending</w:t>
      </w:r>
      <w:proofErr w:type="spellEnd"/>
      <w:r>
        <w:rPr>
          <w:color w:val="1D2936"/>
        </w:rPr>
        <w:t>.” The fact that Christians regarded such occupations as incompatible with their religious principles fed the notion that Jews were morally deficient, willing to engage in unethical business practices that decent people had rejected.</w:t>
      </w:r>
    </w:p>
    <w:p w:rsidR="0054070D" w:rsidRDefault="0054070D" w:rsidP="0054070D">
      <w:pPr>
        <w:pStyle w:val="NormalWeb"/>
        <w:spacing w:before="0" w:beforeAutospacing="0" w:after="240" w:afterAutospacing="0"/>
        <w:rPr>
          <w:color w:val="1D2936"/>
        </w:rPr>
      </w:pPr>
      <w:r>
        <w:rPr>
          <w:color w:val="1D2936"/>
        </w:rPr>
        <w:t>An alternative explanation holds that the Jewish penchant for finance is a result not of professional exclusion, but the Jewish emphasis on learning and literacy. A number of scholars have posited versions of this thesis. In their 2012 book </w:t>
      </w:r>
      <w:hyperlink r:id="rId14" w:tgtFrame="_blank" w:history="1">
        <w:r>
          <w:rPr>
            <w:rStyle w:val="Hyperlink"/>
            <w:i/>
            <w:iCs/>
            <w:color w:val="1D2936"/>
          </w:rPr>
          <w:t>The Chosen Few: How Education Shaped Jewish History, 70-1492</w:t>
        </w:r>
      </w:hyperlink>
      <w:r>
        <w:rPr>
          <w:color w:val="1D2936"/>
        </w:rPr>
        <w:t xml:space="preserve">, economists </w:t>
      </w:r>
      <w:proofErr w:type="spellStart"/>
      <w:r>
        <w:rPr>
          <w:color w:val="1D2936"/>
        </w:rPr>
        <w:t>Maristella</w:t>
      </w:r>
      <w:proofErr w:type="spellEnd"/>
      <w:r>
        <w:rPr>
          <w:color w:val="1D2936"/>
        </w:rPr>
        <w:t xml:space="preserve"> </w:t>
      </w:r>
      <w:proofErr w:type="spellStart"/>
      <w:r>
        <w:rPr>
          <w:color w:val="1D2936"/>
        </w:rPr>
        <w:t>Botticini</w:t>
      </w:r>
      <w:proofErr w:type="spellEnd"/>
      <w:r>
        <w:rPr>
          <w:color w:val="1D2936"/>
        </w:rPr>
        <w:t xml:space="preserve"> and </w:t>
      </w:r>
      <w:proofErr w:type="spellStart"/>
      <w:r>
        <w:rPr>
          <w:color w:val="1D2936"/>
        </w:rPr>
        <w:t>Zvi</w:t>
      </w:r>
      <w:proofErr w:type="spellEnd"/>
      <w:r>
        <w:rPr>
          <w:color w:val="1D2936"/>
        </w:rPr>
        <w:t xml:space="preserve"> Eckstein contended that, with the </w:t>
      </w:r>
      <w:hyperlink r:id="rId15" w:tgtFrame="_blank" w:history="1">
        <w:r>
          <w:rPr>
            <w:rStyle w:val="Hyperlink"/>
            <w:color w:val="1D2936"/>
          </w:rPr>
          <w:t>destruction of the ancient temples</w:t>
        </w:r>
      </w:hyperlink>
      <w:r>
        <w:rPr>
          <w:color w:val="1D2936"/>
        </w:rPr>
        <w:t> in Jerusalem and the beginning of the Jewish Diaspora, Jewish continuity suddenly became dependent on widespread religious literacy. Those who educated themselves remained Jews, whereas those who did not assimilated or converted to other faiths. Over time, the Jewish community evolved into a uniquely educated population, which in turn incentivized Jews to abandon farming in favor of better-paying professions and businesses.</w:t>
      </w:r>
    </w:p>
    <w:p w:rsidR="0054070D" w:rsidRDefault="0054070D" w:rsidP="0054070D">
      <w:pPr>
        <w:pStyle w:val="Heading2"/>
        <w:spacing w:before="0"/>
        <w:rPr>
          <w:color w:val="1D2936"/>
        </w:rPr>
      </w:pPr>
      <w:r>
        <w:rPr>
          <w:color w:val="1D2936"/>
        </w:rPr>
        <w:t>Evolution of a Stereotype</w:t>
      </w:r>
    </w:p>
    <w:p w:rsidR="0054070D" w:rsidRDefault="0054070D" w:rsidP="0054070D">
      <w:pPr>
        <w:pStyle w:val="NormalWeb"/>
        <w:spacing w:before="240" w:beforeAutospacing="0" w:after="240" w:afterAutospacing="0"/>
        <w:rPr>
          <w:color w:val="1D2936"/>
        </w:rPr>
      </w:pPr>
      <w:r>
        <w:rPr>
          <w:color w:val="1D2936"/>
        </w:rPr>
        <w:t>From the fact of Jewish overrepresentation in occupations that Christians largely regarded as degenerate emerged a stereotype of the Jew as the embodiment of commercial greed, exploiter of the poor and the source of economic pain and misery for the masses. Perhaps nothing did more to solidify this image in the European imagination than </w:t>
      </w:r>
      <w:hyperlink r:id="rId16" w:tgtFrame="_blank" w:history="1">
        <w:r>
          <w:rPr>
            <w:rStyle w:val="Emphasis"/>
            <w:color w:val="1D2936"/>
          </w:rPr>
          <w:t>The Merchant of Venice</w:t>
        </w:r>
      </w:hyperlink>
      <w:r>
        <w:rPr>
          <w:color w:val="1D2936"/>
        </w:rPr>
        <w:t>. In this play, written in the late 16th century, Shylock is a Jewish moneylender who extends a loan guaranteed by a pound of flesh from the Christian merchant Antonio. When Antonio’s ships are lost at sea and he cannot repay the loan, Shylock summons him to court where, despite being offered twice the original loan as repayment, he insists on exacting his pound of flesh, which he plans to obtain by lopping it off Antonio’s body with a knife.</w:t>
      </w:r>
    </w:p>
    <w:p w:rsidR="0054070D" w:rsidRDefault="0054070D" w:rsidP="0054070D">
      <w:pPr>
        <w:pStyle w:val="NormalWeb"/>
        <w:spacing w:before="0" w:beforeAutospacing="0" w:after="240" w:afterAutospacing="0"/>
        <w:rPr>
          <w:color w:val="1D2936"/>
        </w:rPr>
      </w:pPr>
      <w:r>
        <w:rPr>
          <w:color w:val="1D2936"/>
        </w:rPr>
        <w:lastRenderedPageBreak/>
        <w:t>Though scholars disagree whether Shakespeare was reflecting the ingrained anti-Semitism of his day or offering a subtle critique of it, Shylock has become synonymous not merely with Jewish greed but with anti-Semitism generally, a perception deepened by early onstage portrayals of the character as a vengeful villain. Shylock had a lasting influence on the depiction of Jews in English literature and was used as a propaganda device by the Nazis. Dozens of productions of </w:t>
      </w:r>
      <w:r>
        <w:rPr>
          <w:rStyle w:val="Emphasis"/>
          <w:color w:val="1D2936"/>
        </w:rPr>
        <w:t>The Merchant of Venice</w:t>
      </w:r>
      <w:r>
        <w:rPr>
          <w:color w:val="1D2936"/>
        </w:rPr>
        <w:t> were mounted in Nazi Germany in the 1930s.</w:t>
      </w:r>
    </w:p>
    <w:p w:rsidR="0054070D" w:rsidRDefault="0054070D" w:rsidP="0054070D">
      <w:pPr>
        <w:pStyle w:val="NormalWeb"/>
        <w:spacing w:before="0" w:beforeAutospacing="0" w:after="240" w:afterAutospacing="0"/>
        <w:rPr>
          <w:color w:val="1D2936"/>
        </w:rPr>
      </w:pPr>
      <w:r>
        <w:rPr>
          <w:color w:val="1D2936"/>
        </w:rPr>
        <w:t xml:space="preserve">Jews did hold prominent financial positions in Europe, which made them ready scapegoats in times of economic crisis. For centuries, so-called court Jews acted as the principal financiers for the European aristocracy’s projects. In the 1760s, one of those court Jews, Mayer </w:t>
      </w:r>
      <w:proofErr w:type="spellStart"/>
      <w:r>
        <w:rPr>
          <w:color w:val="1D2936"/>
        </w:rPr>
        <w:t>Amschel</w:t>
      </w:r>
      <w:proofErr w:type="spellEnd"/>
      <w:r>
        <w:rPr>
          <w:color w:val="1D2936"/>
        </w:rPr>
        <w:t xml:space="preserve"> Rothschild, established a banking business in Germany that would eventually grow into a vast international conglomerate and yield one of the largest family fortunes in world history. </w:t>
      </w:r>
      <w:hyperlink r:id="rId17" w:tgtFrame="_blank" w:history="1">
        <w:r>
          <w:rPr>
            <w:rStyle w:val="Hyperlink"/>
            <w:color w:val="1D2936"/>
          </w:rPr>
          <w:t>The Rothschild name </w:t>
        </w:r>
      </w:hyperlink>
      <w:r>
        <w:rPr>
          <w:color w:val="1D2936"/>
        </w:rPr>
        <w:t>became synonymous with Jewish financial power, invoked as shorthand for the secretive and outsized power Jews were alleged to wield over the economic fate of the world. Despite his own Jewish ancestry (his parents converted the family to Protestantism when he was a child) </w:t>
      </w:r>
      <w:hyperlink r:id="rId18" w:tgtFrame="_blank" w:history="1">
        <w:r>
          <w:rPr>
            <w:rStyle w:val="Hyperlink"/>
            <w:color w:val="1D2936"/>
          </w:rPr>
          <w:t>Karl Marx</w:t>
        </w:r>
      </w:hyperlink>
      <w:r>
        <w:rPr>
          <w:color w:val="1D2936"/>
        </w:rPr>
        <w:t>, the philosopher who first popularized the idea that capitalism is inherently exploitative, singled out Jews in particular for their role in promoting it.</w:t>
      </w:r>
    </w:p>
    <w:p w:rsidR="0054070D" w:rsidRDefault="0054070D" w:rsidP="0054070D">
      <w:pPr>
        <w:pStyle w:val="NormalWeb"/>
        <w:spacing w:before="0" w:beforeAutospacing="0" w:after="240" w:afterAutospacing="0"/>
        <w:rPr>
          <w:color w:val="1D2936"/>
        </w:rPr>
      </w:pPr>
      <w:r>
        <w:rPr>
          <w:color w:val="1D2936"/>
        </w:rPr>
        <w:t xml:space="preserve">As </w:t>
      </w:r>
      <w:proofErr w:type="spellStart"/>
      <w:r>
        <w:rPr>
          <w:color w:val="1D2936"/>
        </w:rPr>
        <w:t>moneylending</w:t>
      </w:r>
      <w:proofErr w:type="spellEnd"/>
      <w:r>
        <w:rPr>
          <w:color w:val="1D2936"/>
        </w:rPr>
        <w:t xml:space="preserve"> evolved into institutionalized banking, Jews continued to occupy major positions in the financial world. Across Europe in the 18th and 19th centuries, Jews built a number of influential banks, further feeding anti-Semitic conspiracy theories. With mass Jewish immigration to the United States beginning in the late 19th and early 20th centuries, Jews assumed prominent positions in the growing financial center of New York, establishing Salomon Brothers, Lehman Brothers, Goldman Sachs and others. They also figured prominently in government financial positions. Since 1987, the chairman of the U.S. Federal Reserve has been a Jew, as have four of the last eight U.S. Treasury </w:t>
      </w:r>
      <w:proofErr w:type="spellStart"/>
      <w:r>
        <w:rPr>
          <w:color w:val="1D2936"/>
        </w:rPr>
        <w:t>secretaries</w:t>
      </w:r>
      <w:proofErr w:type="spellEnd"/>
      <w:r>
        <w:rPr>
          <w:color w:val="1D2936"/>
        </w:rPr>
        <w:t>. Three of the 12 presidents of the World Bank have been Jewish. Jews are also significantly overrepresented among the wealthiest Americans. Half of the 10 richest Americans in 2016 were Jewish, according to Forbes, despite Jews making up less than 2 percent of the U.S. population.</w:t>
      </w:r>
    </w:p>
    <w:p w:rsidR="0054070D" w:rsidRDefault="0054070D" w:rsidP="0054070D">
      <w:pPr>
        <w:pStyle w:val="NormalWeb"/>
        <w:spacing w:before="0" w:beforeAutospacing="0" w:after="240" w:afterAutospacing="0"/>
        <w:rPr>
          <w:color w:val="1D2936"/>
        </w:rPr>
      </w:pPr>
      <w:r>
        <w:rPr>
          <w:color w:val="1D2936"/>
        </w:rPr>
        <w:t xml:space="preserve">As a result, talk of “international bankers” is still widely regarded as a veiled form of anti-Semitism. When Donald J. Trump, campaigning for the presidency in 2016, charged that his rival, former Secretary of State Hillary </w:t>
      </w:r>
      <w:proofErr w:type="gramStart"/>
      <w:r>
        <w:rPr>
          <w:color w:val="1D2936"/>
        </w:rPr>
        <w:t>Clinton,</w:t>
      </w:r>
      <w:proofErr w:type="gramEnd"/>
      <w:r>
        <w:rPr>
          <w:color w:val="1D2936"/>
        </w:rPr>
        <w:t xml:space="preserve"> “meets in secret with international banks to plot the destruction of U.S. sovereignty in order to enrich these global financial powers,” </w:t>
      </w:r>
      <w:hyperlink r:id="rId19" w:tgtFrame="_blank" w:history="1">
        <w:r>
          <w:rPr>
            <w:rStyle w:val="Hyperlink"/>
            <w:color w:val="1D2936"/>
          </w:rPr>
          <w:t>some saw an evocation of anti-Semitic stereotyping</w:t>
        </w:r>
      </w:hyperlink>
      <w:r>
        <w:rPr>
          <w:color w:val="1D2936"/>
        </w:rPr>
        <w:t xml:space="preserve">. Jonathan </w:t>
      </w:r>
      <w:proofErr w:type="spellStart"/>
      <w:r>
        <w:rPr>
          <w:color w:val="1D2936"/>
        </w:rPr>
        <w:t>Greenblatt</w:t>
      </w:r>
      <w:proofErr w:type="spellEnd"/>
      <w:r>
        <w:rPr>
          <w:color w:val="1D2936"/>
        </w:rPr>
        <w:t>, CEO of the Anti-Defamation League, urged Trump in a Twitter post to “avoid rhetoric and tropes that historically have been used against Jews and still spur #</w:t>
      </w:r>
      <w:proofErr w:type="spellStart"/>
      <w:r>
        <w:rPr>
          <w:color w:val="1D2936"/>
        </w:rPr>
        <w:t>antisemitism</w:t>
      </w:r>
      <w:proofErr w:type="spellEnd"/>
      <w:r>
        <w:rPr>
          <w:color w:val="1D2936"/>
        </w:rPr>
        <w:t>.”</w:t>
      </w:r>
    </w:p>
    <w:p w:rsidR="0054070D" w:rsidRDefault="0054070D" w:rsidP="0054070D">
      <w:pPr>
        <w:pStyle w:val="Heading2"/>
        <w:spacing w:before="0"/>
        <w:rPr>
          <w:color w:val="1D2936"/>
        </w:rPr>
      </w:pPr>
      <w:r>
        <w:rPr>
          <w:color w:val="1D2936"/>
        </w:rPr>
        <w:t>Contemporary Manifestations</w:t>
      </w:r>
    </w:p>
    <w:p w:rsidR="0054070D" w:rsidRDefault="0054070D" w:rsidP="0054070D">
      <w:pPr>
        <w:pStyle w:val="NormalWeb"/>
        <w:spacing w:before="0" w:beforeAutospacing="0" w:after="240" w:afterAutospacing="0"/>
        <w:rPr>
          <w:color w:val="1D2936"/>
        </w:rPr>
      </w:pPr>
      <w:r>
        <w:rPr>
          <w:color w:val="1D2936"/>
        </w:rPr>
        <w:t>Not all invocations of Jewish financial prowess are malicious, and some are deeply admiring. In China, eagerness to mimic Jewish business success has driven a recent publishing trend purporting to reveal the secrets to wealth contained in ancient Jewish texts. </w:t>
      </w:r>
      <w:r>
        <w:rPr>
          <w:rStyle w:val="Emphasis"/>
          <w:color w:val="1D2936"/>
        </w:rPr>
        <w:t>Crack the Talmud: 101 Jewish Business Rules</w:t>
      </w:r>
      <w:r>
        <w:rPr>
          <w:color w:val="1D2936"/>
        </w:rPr>
        <w:t>, </w:t>
      </w:r>
      <w:r>
        <w:rPr>
          <w:rStyle w:val="Emphasis"/>
          <w:color w:val="1D2936"/>
        </w:rPr>
        <w:t>16 Reasons for Jews Getting Wealthy</w:t>
      </w:r>
      <w:r>
        <w:rPr>
          <w:color w:val="1D2936"/>
        </w:rPr>
        <w:t>, </w:t>
      </w:r>
      <w:r>
        <w:rPr>
          <w:rStyle w:val="Emphasis"/>
          <w:color w:val="1D2936"/>
        </w:rPr>
        <w:t xml:space="preserve">The Secret of Talmud: </w:t>
      </w:r>
      <w:proofErr w:type="gramStart"/>
      <w:r>
        <w:rPr>
          <w:rStyle w:val="Emphasis"/>
          <w:color w:val="1D2936"/>
        </w:rPr>
        <w:t>The</w:t>
      </w:r>
      <w:proofErr w:type="gramEnd"/>
      <w:r>
        <w:rPr>
          <w:rStyle w:val="Emphasis"/>
          <w:color w:val="1D2936"/>
        </w:rPr>
        <w:t xml:space="preserve"> Jewish Code of Wealth</w:t>
      </w:r>
      <w:r>
        <w:rPr>
          <w:color w:val="1D2936"/>
        </w:rPr>
        <w:t> and </w:t>
      </w:r>
      <w:r>
        <w:rPr>
          <w:rStyle w:val="Emphasis"/>
          <w:color w:val="1D2936"/>
        </w:rPr>
        <w:t>Secret of Jewish Success: Ten Commandments of Jewish Success</w:t>
      </w:r>
      <w:r>
        <w:rPr>
          <w:color w:val="1D2936"/>
        </w:rPr>
        <w:t> have all been published in China in recent years.</w:t>
      </w:r>
    </w:p>
    <w:p w:rsidR="0054070D" w:rsidRDefault="0054070D" w:rsidP="0054070D">
      <w:pPr>
        <w:pStyle w:val="NormalWeb"/>
        <w:spacing w:before="0" w:beforeAutospacing="0" w:after="240" w:afterAutospacing="0"/>
        <w:rPr>
          <w:color w:val="1D2936"/>
        </w:rPr>
      </w:pPr>
      <w:r>
        <w:rPr>
          <w:color w:val="1D2936"/>
        </w:rPr>
        <w:lastRenderedPageBreak/>
        <w:t>In the West, however, talk of Jewish prominence in finance is more frequently a common trope of anti-Semitic rhetoric. David Duke, the former KKK grand wizard, has repeatedly inveighed against Jewish “domination” of media and banking (along with the pornography industry and efforts to “de-Christianize” America). Eustace Mullins, a </w:t>
      </w:r>
      <w:hyperlink r:id="rId20" w:tgtFrame="_blank" w:history="1">
        <w:r>
          <w:rPr>
            <w:rStyle w:val="Hyperlink"/>
            <w:color w:val="1D2936"/>
          </w:rPr>
          <w:t xml:space="preserve">Holocaust </w:t>
        </w:r>
        <w:proofErr w:type="spellStart"/>
        <w:r>
          <w:rPr>
            <w:rStyle w:val="Hyperlink"/>
            <w:color w:val="1D2936"/>
          </w:rPr>
          <w:t>denier</w:t>
        </w:r>
      </w:hyperlink>
      <w:r>
        <w:rPr>
          <w:color w:val="1D2936"/>
        </w:rPr>
        <w:t>who</w:t>
      </w:r>
      <w:proofErr w:type="spellEnd"/>
      <w:r>
        <w:rPr>
          <w:color w:val="1D2936"/>
        </w:rPr>
        <w:t xml:space="preserve"> died in 2010, argued in several published works that the Federal Reserve was created by three Jewish “enemy aliens” to take over the American monetary system. The anti-Semitic website Jew Watch includes a page listing “International Banks &amp; Jews Who Founded Them.” Louis Farrakhan of the Nation of Islam has long claimed that Jews control the international financial system.</w:t>
      </w:r>
    </w:p>
    <w:p w:rsidR="0054070D" w:rsidRDefault="0054070D" w:rsidP="0054070D">
      <w:pPr>
        <w:pStyle w:val="NormalWeb"/>
        <w:spacing w:before="0" w:beforeAutospacing="0" w:after="240" w:afterAutospacing="0"/>
        <w:rPr>
          <w:color w:val="1D2936"/>
        </w:rPr>
      </w:pPr>
      <w:r>
        <w:rPr>
          <w:color w:val="1D2936"/>
        </w:rPr>
        <w:t>Such ideas have also been internalized by the general public. </w:t>
      </w:r>
      <w:hyperlink r:id="rId21" w:tgtFrame="_blank" w:history="1">
        <w:r>
          <w:rPr>
            <w:rStyle w:val="Hyperlink"/>
            <w:color w:val="1D2936"/>
          </w:rPr>
          <w:t>According to studies conducted by the ADL</w:t>
        </w:r>
      </w:hyperlink>
      <w:r>
        <w:rPr>
          <w:color w:val="1D2936"/>
        </w:rPr>
        <w:t>, substantial percentages of respondents in virtually every country surveyed believe Jews have too much power in business and international financial markets. Roughly half of respondents in France agreed with that idea, as did one-third of Germans and nearly three-quarters of Egyptians. Even in the United States, where anti-Semitism is fairly low by global standards, some 18 percent of respondents said Jews have too much power in the business world.</w:t>
      </w:r>
    </w:p>
    <w:p w:rsidR="0054070D" w:rsidRDefault="0054070D" w:rsidP="0054070D">
      <w:pPr>
        <w:pStyle w:val="NormalWeb"/>
        <w:spacing w:before="0" w:beforeAutospacing="0" w:after="240" w:afterAutospacing="0"/>
        <w:rPr>
          <w:color w:val="1D2936"/>
        </w:rPr>
      </w:pPr>
      <w:r>
        <w:rPr>
          <w:color w:val="1D2936"/>
        </w:rPr>
        <w:t>Pushing back against this type of rhetoric if often complicated by the fact that it’s rooted in fact, making a clear line between legitimate criticism and anti-Semitism difficult to establish. Writing after actor </w:t>
      </w:r>
      <w:hyperlink r:id="rId22" w:tgtFrame="_blank" w:history="1">
        <w:r>
          <w:rPr>
            <w:rStyle w:val="Hyperlink"/>
            <w:color w:val="1D2936"/>
          </w:rPr>
          <w:t>Seth MacFarlane drew criticism</w:t>
        </w:r>
      </w:hyperlink>
      <w:r>
        <w:rPr>
          <w:color w:val="1D2936"/>
        </w:rPr>
        <w:t> for joking at the Academy Awards that it’s best to be Jewish if you “want to continue to work in Hollywood,” journalist </w:t>
      </w:r>
      <w:hyperlink r:id="rId23" w:tgtFrame="_blank" w:history="1">
        <w:r>
          <w:rPr>
            <w:rStyle w:val="Hyperlink"/>
            <w:color w:val="1D2936"/>
          </w:rPr>
          <w:t>J.J. Goldberg offered one way</w:t>
        </w:r>
      </w:hyperlink>
      <w:r>
        <w:rPr>
          <w:color w:val="1D2936"/>
        </w:rPr>
        <w:t> to draw that line. As with the Jews and finance stereotype, MacFarlane’s bit was based in inarguable fact — by Goldberg’s count, more than 80 percent of top Hollywood studio chiefs are Jews. According to Goldberg, such talk veers into anti-Semitism when one speaks of “the Jews” controlling movies — the implication being that a corporate entity known as “the Jews,” acting as an organized group, is conspiring to exert its authority. It’s undeniable that Jews are disproportionately among the wealthiest Americans and overrepresented in top positions in the financial world, but it’s anti-Semitic, according to Goldberg, to say that “the Jews” are.</w:t>
      </w:r>
    </w:p>
    <w:p w:rsidR="000F2F5A" w:rsidRDefault="000F2F5A" w:rsidP="00012D57">
      <w:pPr>
        <w:rPr>
          <w:b/>
          <w:sz w:val="28"/>
          <w:szCs w:val="28"/>
        </w:rPr>
      </w:pPr>
    </w:p>
    <w:p w:rsidR="0054070D" w:rsidRDefault="0054070D" w:rsidP="0054070D">
      <w:pPr>
        <w:pStyle w:val="Heading1"/>
      </w:pPr>
      <w:r>
        <w:t>The Atlantic</w:t>
      </w:r>
    </w:p>
    <w:p w:rsidR="0054070D" w:rsidRDefault="0054070D" w:rsidP="0054070D">
      <w:pPr>
        <w:pStyle w:val="Heading4"/>
      </w:pPr>
      <w:r>
        <w:t>How to Think About: Jewish Bankers</w:t>
      </w:r>
    </w:p>
    <w:p w:rsidR="0054070D" w:rsidRPr="0054070D" w:rsidRDefault="0054070D" w:rsidP="0054070D">
      <w:pPr>
        <w:pStyle w:val="NoSpacing"/>
      </w:pPr>
      <w:r w:rsidRPr="0054070D">
        <w:t xml:space="preserve">Michael Kinsley on Rush Limbaugh, Abe </w:t>
      </w:r>
      <w:proofErr w:type="spellStart"/>
      <w:r w:rsidRPr="0054070D">
        <w:t>Foxman</w:t>
      </w:r>
      <w:proofErr w:type="spellEnd"/>
      <w:r w:rsidRPr="0054070D">
        <w:t>, and Goldman Sachs</w:t>
      </w:r>
    </w:p>
    <w:p w:rsidR="0054070D" w:rsidRPr="0054070D" w:rsidRDefault="0054070D" w:rsidP="0054070D">
      <w:hyperlink r:id="rId24" w:tooltip="Michael Kinsley" w:history="1">
        <w:r w:rsidRPr="0054070D">
          <w:rPr>
            <w:rStyle w:val="Hyperlink"/>
            <w:rFonts w:ascii="Helvetica" w:hAnsi="Helvetica"/>
            <w:b/>
            <w:bCs/>
            <w:caps/>
            <w:color w:val="auto"/>
            <w:spacing w:val="12"/>
            <w:sz w:val="20"/>
            <w:szCs w:val="20"/>
          </w:rPr>
          <w:t>MICHAEL KINSLEY</w:t>
        </w:r>
      </w:hyperlink>
    </w:p>
    <w:p w:rsidR="0054070D" w:rsidRPr="0054070D" w:rsidRDefault="0054070D" w:rsidP="0054070D">
      <w:pPr>
        <w:pStyle w:val="NoSpacing"/>
        <w:rPr>
          <w:b/>
          <w:bCs/>
          <w:caps/>
          <w:spacing w:val="12"/>
        </w:rPr>
      </w:pPr>
      <w:r w:rsidRPr="0054070D">
        <w:rPr>
          <w:b/>
          <w:bCs/>
          <w:caps/>
          <w:spacing w:val="12"/>
        </w:rPr>
        <w:t>  JAN 29, 2010</w:t>
      </w:r>
    </w:p>
    <w:p w:rsidR="0054070D" w:rsidRDefault="0054070D" w:rsidP="0054070D">
      <w:pPr>
        <w:shd w:val="clear" w:color="auto" w:fill="FFFFFF"/>
        <w:spacing w:after="0"/>
        <w:rPr>
          <w:rFonts w:ascii="Helvetica" w:hAnsi="Helvetica"/>
          <w:b/>
          <w:bCs/>
          <w:caps/>
          <w:color w:val="000000"/>
          <w:spacing w:val="12"/>
          <w:sz w:val="27"/>
          <w:szCs w:val="27"/>
        </w:rPr>
      </w:pPr>
      <w:r>
        <w:rPr>
          <w:rFonts w:ascii="Helvetica" w:hAnsi="Helvetica"/>
          <w:b/>
          <w:bCs/>
          <w:caps/>
          <w:color w:val="000000"/>
          <w:spacing w:val="12"/>
          <w:sz w:val="27"/>
          <w:szCs w:val="27"/>
        </w:rPr>
        <w:t> </w:t>
      </w:r>
    </w:p>
    <w:p w:rsidR="0054070D" w:rsidRDefault="0054070D" w:rsidP="0054070D">
      <w:pPr>
        <w:pStyle w:val="NormalWeb"/>
        <w:shd w:val="clear" w:color="auto" w:fill="FFFFFF"/>
        <w:rPr>
          <w:rFonts w:ascii="Georgia" w:hAnsi="Georgia"/>
          <w:color w:val="000000"/>
          <w:sz w:val="27"/>
          <w:szCs w:val="27"/>
        </w:rPr>
      </w:pPr>
      <w:r>
        <w:rPr>
          <w:rFonts w:ascii="Georgia" w:hAnsi="Georgia"/>
          <w:i/>
          <w:iCs/>
          <w:color w:val="000000"/>
          <w:sz w:val="27"/>
          <w:szCs w:val="27"/>
        </w:rPr>
        <w:t xml:space="preserve"> (These "How to Think About" articles are intended to help you to think through issues in the news about which you may be undecided. We tell you how to think about it. What to think about it is up to you.)</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 xml:space="preserve">Goldman Sachs, the huge and hugely profitable investment bank, has become a symbol of the financial excesses that helped to bring on the current </w:t>
      </w:r>
      <w:r>
        <w:rPr>
          <w:rFonts w:ascii="Georgia" w:hAnsi="Georgia"/>
          <w:color w:val="000000"/>
          <w:sz w:val="27"/>
          <w:szCs w:val="27"/>
        </w:rPr>
        <w:lastRenderedPageBreak/>
        <w:t xml:space="preserve">recession. Because Goldman is thought of as a "Jewish" firm, and because it dominates the financial industry, criticism of </w:t>
      </w:r>
      <w:proofErr w:type="gramStart"/>
      <w:r>
        <w:rPr>
          <w:rFonts w:ascii="Georgia" w:hAnsi="Georgia"/>
          <w:color w:val="000000"/>
          <w:sz w:val="27"/>
          <w:szCs w:val="27"/>
        </w:rPr>
        <w:t>Goldman,</w:t>
      </w:r>
      <w:proofErr w:type="gramEnd"/>
      <w:r>
        <w:rPr>
          <w:rFonts w:ascii="Georgia" w:hAnsi="Georgia"/>
          <w:color w:val="000000"/>
          <w:sz w:val="27"/>
          <w:szCs w:val="27"/>
        </w:rPr>
        <w:t xml:space="preserve"> or of bankers generally, is often accused of being anti-Semitic. Commentators including Rush Limbaugh and Maureen Dowd have been so accused. When, if ever, are such accusations fair?</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If you believe that Goldman has done nothing wrong, then any criticisms of Goldman or use of the firm as a symbol of the crisis are obviously unfair to Goldman. Furthermore, they would raise the legitimate question of "Why pick on Goldman?" and the possibility that anti-Semitism is part of the explanation. Similarly, if you believe that anything Goldman did wrong was done wrong by lots of others, the question of "Why pick on Goldman" arises, as does the same obvious answer.</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Unfortunately for Goldman, it is not obviously blameless in the crisis. It was never so reckless that it risked going under. It borrowed only [sic] ten billion dollars from the Federal government, even that under duress, and paid it back as soon as possible, with interest. But the firm engaged in complex transactions that amounted to betting against its clients. Throughout the crisis, it enjoyed an implicit government guarantee on the grounds of being "too big to fail." The government bailed out one of Goldman's biggest borrowers--the insurance company AIG--saving Goldman billions in losses. And its profits and executive bonuses revealed, at the least, a lack of sensitivity at a time when millions are losing their jobs.</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Even if Goldman did nothing in particular wrong, its status as one of only two remaining huge investment banks on Wall Street (the other is Morgan Stanley) might make it a legitimate focus, especially given its reputation, even before the crisis, for ruthlessness.</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 xml:space="preserve">Is it legitimate to think of Goldman as a Jewish firm? Messrs. Goldman and Sachs, who founded the firm in the nineteenth century, were Jewish, as have been most of its partners since then, almost all of its leaders, and its current CEO (Lloyd </w:t>
      </w:r>
      <w:proofErr w:type="spellStart"/>
      <w:r>
        <w:rPr>
          <w:rFonts w:ascii="Georgia" w:hAnsi="Georgia"/>
          <w:color w:val="000000"/>
          <w:sz w:val="27"/>
          <w:szCs w:val="27"/>
        </w:rPr>
        <w:t>Blankfein</w:t>
      </w:r>
      <w:proofErr w:type="spellEnd"/>
      <w:r>
        <w:rPr>
          <w:rFonts w:ascii="Georgia" w:hAnsi="Georgia"/>
          <w:color w:val="000000"/>
          <w:sz w:val="27"/>
          <w:szCs w:val="27"/>
        </w:rPr>
        <w:t xml:space="preserve">). It was founded because Jews were excluded from other firms. At this point Goldman is a publicly traded stock that anybody may own, and probably most of its employees are not Jewish. </w:t>
      </w:r>
      <w:proofErr w:type="gramStart"/>
      <w:r>
        <w:rPr>
          <w:rFonts w:ascii="Georgia" w:hAnsi="Georgia"/>
          <w:color w:val="000000"/>
          <w:sz w:val="27"/>
          <w:szCs w:val="27"/>
        </w:rPr>
        <w:t>(Just as Jews are more than welcome at "gentile" firms like Morgan Stanley).</w:t>
      </w:r>
      <w:proofErr w:type="gramEnd"/>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 xml:space="preserve">Is it legitimate to talk about Goldman as a Jewish firm? That's a different question. Many American Jews think "Jewish" when they hear the words "Goldman" and "Sachs," but still cringe whenever they hear the connection </w:t>
      </w:r>
      <w:r>
        <w:rPr>
          <w:rFonts w:ascii="Georgia" w:hAnsi="Georgia"/>
          <w:color w:val="000000"/>
          <w:sz w:val="27"/>
          <w:szCs w:val="27"/>
        </w:rPr>
        <w:lastRenderedPageBreak/>
        <w:t xml:space="preserve">made in public, especially by non-Jews. Certainly any explicit suggestion that Goldman's alleged misbehavior and its </w:t>
      </w:r>
      <w:proofErr w:type="spellStart"/>
      <w:r>
        <w:rPr>
          <w:rFonts w:ascii="Georgia" w:hAnsi="Georgia"/>
          <w:color w:val="000000"/>
          <w:sz w:val="27"/>
          <w:szCs w:val="27"/>
        </w:rPr>
        <w:t>Jewishness</w:t>
      </w:r>
      <w:proofErr w:type="spellEnd"/>
      <w:r>
        <w:rPr>
          <w:rFonts w:ascii="Georgia" w:hAnsi="Georgia"/>
          <w:color w:val="000000"/>
          <w:sz w:val="27"/>
          <w:szCs w:val="27"/>
        </w:rPr>
        <w:t xml:space="preserve"> are related in any way is anti-Semitic.</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But what about comments about Goldman Sachs that draw on the classic stereotype about Jews and money, without making any explicit connection to it being a Jewish firm? That depends on which stereotype you mean. There is the stereotype that Jews thrive and tend to predominate on Wall Street and in the financial professions generally. This is true, but so what? There is no mystery or conspiracy involved. Jews in Europe were excluded from many occupations for centuries. They couldn't own land and be farmers. Here in the United States they couldn't climb the executive ladder at big corporations. They were not welcome at investment banks run by Protestants. So they founded their own.</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The stereotype that Jews gravitate toward, and often do well in, finance is so innocent that, ironically, bringing it up is suspicious. What does it have to do with anything?</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Rush Limbaugh </w:t>
      </w:r>
      <w:hyperlink r:id="rId25" w:history="1">
        <w:r>
          <w:rPr>
            <w:rStyle w:val="Hyperlink"/>
            <w:rFonts w:ascii="Georgia" w:hAnsi="Georgia"/>
            <w:color w:val="458CD5"/>
            <w:sz w:val="27"/>
            <w:szCs w:val="27"/>
          </w:rPr>
          <w:t>brought it up</w:t>
        </w:r>
      </w:hyperlink>
      <w:r>
        <w:rPr>
          <w:rFonts w:ascii="Georgia" w:hAnsi="Georgia"/>
          <w:color w:val="000000"/>
          <w:sz w:val="27"/>
          <w:szCs w:val="27"/>
        </w:rPr>
        <w:t xml:space="preserve"> the other day. He said on his radio show that President </w:t>
      </w:r>
      <w:proofErr w:type="spellStart"/>
      <w:r>
        <w:rPr>
          <w:rFonts w:ascii="Georgia" w:hAnsi="Georgia"/>
          <w:color w:val="000000"/>
          <w:sz w:val="27"/>
          <w:szCs w:val="27"/>
        </w:rPr>
        <w:t>Obama</w:t>
      </w:r>
      <w:proofErr w:type="spellEnd"/>
      <w:r>
        <w:rPr>
          <w:rFonts w:ascii="Georgia" w:hAnsi="Georgia"/>
          <w:color w:val="000000"/>
          <w:sz w:val="27"/>
          <w:szCs w:val="27"/>
        </w:rPr>
        <w:t xml:space="preserve"> may be appealing to anti-Semitism with his recent populist criticism of banks and bankers. "There are a lot of people," Limbaugh said, "when you say banker, people think Jewish." He didn't mention Goldman Sachs. Abe </w:t>
      </w:r>
      <w:proofErr w:type="spellStart"/>
      <w:r>
        <w:rPr>
          <w:rFonts w:ascii="Georgia" w:hAnsi="Georgia"/>
          <w:color w:val="000000"/>
          <w:sz w:val="27"/>
          <w:szCs w:val="27"/>
        </w:rPr>
        <w:t>Foxman</w:t>
      </w:r>
      <w:proofErr w:type="spellEnd"/>
      <w:r>
        <w:rPr>
          <w:rFonts w:ascii="Georgia" w:hAnsi="Georgia"/>
          <w:color w:val="000000"/>
          <w:sz w:val="27"/>
          <w:szCs w:val="27"/>
        </w:rPr>
        <w:t xml:space="preserve">, longtime head of the B'nai </w:t>
      </w:r>
      <w:proofErr w:type="spellStart"/>
      <w:r>
        <w:rPr>
          <w:rFonts w:ascii="Georgia" w:hAnsi="Georgia"/>
          <w:color w:val="000000"/>
          <w:sz w:val="27"/>
          <w:szCs w:val="27"/>
        </w:rPr>
        <w:t>Brith</w:t>
      </w:r>
      <w:proofErr w:type="spellEnd"/>
      <w:r>
        <w:rPr>
          <w:rFonts w:ascii="Georgia" w:hAnsi="Georgia"/>
          <w:color w:val="000000"/>
          <w:sz w:val="27"/>
          <w:szCs w:val="27"/>
        </w:rPr>
        <w:t xml:space="preserve"> Anti-Defamation League, declared that Limbaugh's remark was "offensive and inappropriate" and "borderline anti-Semitic." Limbaugh and his defenders protest that Limbaugh clearly was referring to other people, "people who have--what's the best way to say--a little prejudice about them," and not endorsing such views himself. And the transcript bears him out.</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 xml:space="preserve">By </w:t>
      </w:r>
      <w:proofErr w:type="spellStart"/>
      <w:r>
        <w:rPr>
          <w:rFonts w:ascii="Georgia" w:hAnsi="Georgia"/>
          <w:color w:val="000000"/>
          <w:sz w:val="27"/>
          <w:szCs w:val="27"/>
        </w:rPr>
        <w:t>Foxman's</w:t>
      </w:r>
      <w:proofErr w:type="spellEnd"/>
      <w:r>
        <w:rPr>
          <w:rFonts w:ascii="Georgia" w:hAnsi="Georgia"/>
          <w:color w:val="000000"/>
          <w:sz w:val="27"/>
          <w:szCs w:val="27"/>
        </w:rPr>
        <w:t xml:space="preserve"> standard, even to mention that many bankers are Jewish is anti-Semitic (even though it's true), and attributing this view to others (while professing to be worried about it) is no excuse </w:t>
      </w:r>
      <w:proofErr w:type="gramStart"/>
      <w:r>
        <w:rPr>
          <w:rFonts w:ascii="Georgia" w:hAnsi="Georgia"/>
          <w:color w:val="000000"/>
          <w:sz w:val="27"/>
          <w:szCs w:val="27"/>
        </w:rPr>
        <w:t>This</w:t>
      </w:r>
      <w:proofErr w:type="gramEnd"/>
      <w:r>
        <w:rPr>
          <w:rFonts w:ascii="Georgia" w:hAnsi="Georgia"/>
          <w:color w:val="000000"/>
          <w:sz w:val="27"/>
          <w:szCs w:val="27"/>
        </w:rPr>
        <w:t xml:space="preserve"> may be over-the top. We live in a culture of umbrage, in which everybody seems to be taking offense at something somebody else says. </w:t>
      </w:r>
      <w:proofErr w:type="spellStart"/>
      <w:r>
        <w:rPr>
          <w:rFonts w:ascii="Georgia" w:hAnsi="Georgia"/>
          <w:color w:val="000000"/>
          <w:sz w:val="27"/>
          <w:szCs w:val="27"/>
        </w:rPr>
        <w:t>Foxman</w:t>
      </w:r>
      <w:proofErr w:type="spellEnd"/>
      <w:r>
        <w:rPr>
          <w:rFonts w:ascii="Georgia" w:hAnsi="Georgia"/>
          <w:color w:val="000000"/>
          <w:sz w:val="27"/>
          <w:szCs w:val="27"/>
        </w:rPr>
        <w:t xml:space="preserve"> is one of the nation's foremost </w:t>
      </w:r>
      <w:proofErr w:type="spellStart"/>
      <w:r>
        <w:rPr>
          <w:rFonts w:ascii="Georgia" w:hAnsi="Georgia"/>
          <w:color w:val="000000"/>
          <w:sz w:val="27"/>
          <w:szCs w:val="27"/>
        </w:rPr>
        <w:t>umbragists</w:t>
      </w:r>
      <w:proofErr w:type="spellEnd"/>
      <w:r>
        <w:rPr>
          <w:rFonts w:ascii="Georgia" w:hAnsi="Georgia"/>
          <w:color w:val="000000"/>
          <w:sz w:val="27"/>
          <w:szCs w:val="27"/>
        </w:rPr>
        <w:t>.</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However, Limbaugh's supporters make too much of the fact that, read literally, his remarks took the form of defending Jews against unfair maligning. There can be something creepy about "</w:t>
      </w:r>
      <w:proofErr w:type="spellStart"/>
      <w:r>
        <w:rPr>
          <w:rFonts w:ascii="Georgia" w:hAnsi="Georgia"/>
          <w:color w:val="000000"/>
          <w:sz w:val="27"/>
          <w:szCs w:val="27"/>
        </w:rPr>
        <w:t>philo-semitism</w:t>
      </w:r>
      <w:proofErr w:type="spellEnd"/>
      <w:r>
        <w:rPr>
          <w:rFonts w:ascii="Georgia" w:hAnsi="Georgia"/>
          <w:color w:val="000000"/>
          <w:sz w:val="27"/>
          <w:szCs w:val="27"/>
        </w:rPr>
        <w:t xml:space="preserve">," or a professed special fondness for Jews. Even when it is sincere (as it may well be </w:t>
      </w:r>
      <w:r>
        <w:rPr>
          <w:rFonts w:ascii="Georgia" w:hAnsi="Georgia"/>
          <w:color w:val="000000"/>
          <w:sz w:val="27"/>
          <w:szCs w:val="27"/>
        </w:rPr>
        <w:lastRenderedPageBreak/>
        <w:t>in Limbaugh's case), it rests on an acute feeling of "otherness" about Jews that makes many Jewish Americans rightly uncomfortable.</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Sometimes the stereotype about Jews and money takes a harsher form: Jews are greedy, they lie, cheat and steal for money, they have undue influence with the government, which they cultivate and exploit ruthlessly, and so on. In recent weeks, many have said this sort of thing about Goldman Sachs, but with no reference to Jews. Are they all anti-Semites? No. It ought to be possible to criticize Goldman in the harshest possible terms--if you think that's warranted--without being tarred as an anti-Semite. (Many of Goldman's harshest critics, unsurprisingly, are Jewish. Jews can be anti-Semites, too.)</w:t>
      </w:r>
    </w:p>
    <w:p w:rsidR="0054070D" w:rsidRDefault="0054070D" w:rsidP="0054070D">
      <w:pPr>
        <w:pStyle w:val="NormalWeb"/>
        <w:shd w:val="clear" w:color="auto" w:fill="FFFFFF"/>
        <w:rPr>
          <w:rFonts w:ascii="Georgia" w:hAnsi="Georgia"/>
          <w:color w:val="000000"/>
          <w:sz w:val="27"/>
          <w:szCs w:val="27"/>
        </w:rPr>
      </w:pPr>
      <w:r>
        <w:rPr>
          <w:rFonts w:ascii="Georgia" w:hAnsi="Georgia"/>
          <w:color w:val="000000"/>
          <w:sz w:val="27"/>
          <w:szCs w:val="27"/>
        </w:rPr>
        <w:t>Then there is this oft-quoted passage at the beginning of a </w:t>
      </w:r>
      <w:hyperlink r:id="rId26" w:history="1">
        <w:r>
          <w:rPr>
            <w:rStyle w:val="Hyperlink"/>
            <w:rFonts w:ascii="Georgia" w:hAnsi="Georgia"/>
            <w:color w:val="458CD5"/>
            <w:sz w:val="27"/>
            <w:szCs w:val="27"/>
          </w:rPr>
          <w:t>lengthy rant against Goldman Sachs</w:t>
        </w:r>
      </w:hyperlink>
      <w:r>
        <w:rPr>
          <w:rFonts w:ascii="Georgia" w:hAnsi="Georgia"/>
          <w:color w:val="000000"/>
          <w:sz w:val="27"/>
          <w:szCs w:val="27"/>
        </w:rPr>
        <w:t xml:space="preserve"> by Matt </w:t>
      </w:r>
      <w:proofErr w:type="spellStart"/>
      <w:r>
        <w:rPr>
          <w:rFonts w:ascii="Georgia" w:hAnsi="Georgia"/>
          <w:color w:val="000000"/>
          <w:sz w:val="27"/>
          <w:szCs w:val="27"/>
        </w:rPr>
        <w:t>Taibbi</w:t>
      </w:r>
      <w:proofErr w:type="spellEnd"/>
      <w:r>
        <w:rPr>
          <w:rFonts w:ascii="Georgia" w:hAnsi="Georgia"/>
          <w:color w:val="000000"/>
          <w:sz w:val="27"/>
          <w:szCs w:val="27"/>
        </w:rPr>
        <w:t xml:space="preserve"> last July in Rolling Stone: "The world's most powerful investment bank is a great vampire squid wrapped around the face of humanity, relentlessly jamming its blood funnel into anything that smells like money." This sentence, </w:t>
      </w:r>
      <w:hyperlink r:id="rId27" w:history="1">
        <w:r>
          <w:rPr>
            <w:rStyle w:val="Hyperlink"/>
            <w:rFonts w:ascii="Georgia" w:hAnsi="Georgia"/>
            <w:color w:val="458CD5"/>
            <w:sz w:val="27"/>
            <w:szCs w:val="27"/>
          </w:rPr>
          <w:t>many have charged</w:t>
        </w:r>
      </w:hyperlink>
      <w:r>
        <w:rPr>
          <w:rFonts w:ascii="Georgia" w:hAnsi="Georgia"/>
          <w:color w:val="000000"/>
          <w:sz w:val="27"/>
          <w:szCs w:val="27"/>
        </w:rPr>
        <w:t xml:space="preserve">, goes beyond stereotypes about Jews and money, touches other classic anti-Semitic themes about Jews as foreign or inhuman elements poisoning humanity and society, and--to some critics-- even seems to reference the notorious "blood libel" that Jews use the blood of Christian babies to make </w:t>
      </w:r>
      <w:proofErr w:type="spellStart"/>
      <w:r>
        <w:rPr>
          <w:rFonts w:ascii="Georgia" w:hAnsi="Georgia"/>
          <w:color w:val="000000"/>
          <w:sz w:val="27"/>
          <w:szCs w:val="27"/>
        </w:rPr>
        <w:t>matzoh</w:t>
      </w:r>
      <w:proofErr w:type="spellEnd"/>
      <w:r>
        <w:rPr>
          <w:rFonts w:ascii="Georgia" w:hAnsi="Georgia"/>
          <w:color w:val="000000"/>
          <w:sz w:val="27"/>
          <w:szCs w:val="27"/>
        </w:rPr>
        <w:t>.</w:t>
      </w:r>
    </w:p>
    <w:p w:rsidR="0054070D" w:rsidRDefault="0054070D" w:rsidP="0054070D">
      <w:pPr>
        <w:pStyle w:val="NormalWeb"/>
        <w:shd w:val="clear" w:color="auto" w:fill="FFFFFF"/>
        <w:rPr>
          <w:rFonts w:ascii="Georgia" w:hAnsi="Georgia"/>
          <w:color w:val="000000"/>
          <w:sz w:val="27"/>
          <w:szCs w:val="27"/>
        </w:rPr>
      </w:pPr>
      <w:proofErr w:type="spellStart"/>
      <w:r>
        <w:rPr>
          <w:rFonts w:ascii="Georgia" w:hAnsi="Georgia"/>
          <w:color w:val="000000"/>
          <w:sz w:val="27"/>
          <w:szCs w:val="27"/>
        </w:rPr>
        <w:t>Taibbi</w:t>
      </w:r>
      <w:proofErr w:type="spellEnd"/>
      <w:r>
        <w:rPr>
          <w:rFonts w:ascii="Georgia" w:hAnsi="Georgia"/>
          <w:color w:val="000000"/>
          <w:sz w:val="27"/>
          <w:szCs w:val="27"/>
        </w:rPr>
        <w:t xml:space="preserve"> claims to have been utterly blindsided by accusations that his article was anti-Semitic. He says he finds the idea "ludicrous." He denies any relation between his words and classic anti-Semitic stereotypes. His critics find this impossible to believe. Could such a sophisticated writer (the article skewers Goldman with great skill and style) actually not know about the stereotypes and ancient lies that this passage echoes, and could he actually be surprised that there would be people calling his article, fairly or otherwise, anti-</w:t>
      </w:r>
      <w:proofErr w:type="spellStart"/>
      <w:r>
        <w:rPr>
          <w:rFonts w:ascii="Georgia" w:hAnsi="Georgia"/>
          <w:color w:val="000000"/>
          <w:sz w:val="27"/>
          <w:szCs w:val="27"/>
        </w:rPr>
        <w:t>semitic</w:t>
      </w:r>
      <w:proofErr w:type="spellEnd"/>
      <w:r>
        <w:rPr>
          <w:rFonts w:ascii="Georgia" w:hAnsi="Georgia"/>
          <w:color w:val="000000"/>
          <w:sz w:val="27"/>
          <w:szCs w:val="27"/>
        </w:rPr>
        <w:t>? It may be possible to call Goldman Sachs a bloodsucker without being an anti-Semite. But is it possible to call Goldman Sachs a bloodsucker and then be surprised when you're called an anti-Semite?</w:t>
      </w:r>
    </w:p>
    <w:p w:rsidR="0054070D" w:rsidRDefault="0054070D">
      <w:pPr>
        <w:spacing w:after="0" w:line="240" w:lineRule="auto"/>
        <w:rPr>
          <w:rFonts w:ascii="Georgia" w:eastAsia="Times New Roman" w:hAnsi="Georgia" w:cs="Times New Roman"/>
          <w:color w:val="000000"/>
          <w:sz w:val="27"/>
          <w:szCs w:val="27"/>
        </w:rPr>
      </w:pPr>
      <w:r>
        <w:rPr>
          <w:rFonts w:ascii="Georgia" w:hAnsi="Georgia"/>
          <w:color w:val="000000"/>
          <w:sz w:val="27"/>
          <w:szCs w:val="27"/>
        </w:rPr>
        <w:br w:type="page"/>
      </w:r>
    </w:p>
    <w:p w:rsidR="0054070D" w:rsidRDefault="0054070D" w:rsidP="0054070D">
      <w:pPr>
        <w:pStyle w:val="NormalWeb"/>
        <w:shd w:val="clear" w:color="auto" w:fill="FFFFFF"/>
        <w:rPr>
          <w:rFonts w:ascii="Georgia" w:hAnsi="Georgia"/>
          <w:color w:val="000000"/>
          <w:sz w:val="27"/>
          <w:szCs w:val="27"/>
        </w:rPr>
      </w:pPr>
    </w:p>
    <w:p w:rsidR="00E91277" w:rsidRDefault="00E91277" w:rsidP="00E91277">
      <w:pPr>
        <w:pStyle w:val="Heading1"/>
      </w:pPr>
      <w:r>
        <w:t>The Forward</w:t>
      </w:r>
    </w:p>
    <w:p w:rsidR="00E91277" w:rsidRDefault="00E91277" w:rsidP="00E91277"/>
    <w:p w:rsidR="00E91277" w:rsidRDefault="00E91277" w:rsidP="00E91277">
      <w:pPr>
        <w:pStyle w:val="Heading3"/>
      </w:pPr>
      <w:r>
        <w:t>Is It Anti-Semitic For Non-Jews To Associate Jews With Money?</w:t>
      </w:r>
    </w:p>
    <w:p w:rsidR="00E91277" w:rsidRDefault="00E91277" w:rsidP="00E91277">
      <w:pPr>
        <w:numPr>
          <w:ilvl w:val="0"/>
          <w:numId w:val="15"/>
        </w:numPr>
        <w:spacing w:before="100" w:beforeAutospacing="1" w:after="100" w:afterAutospacing="1" w:line="240" w:lineRule="auto"/>
        <w:rPr>
          <w:rFonts w:ascii="Arial" w:hAnsi="Arial"/>
          <w:color w:val="999999"/>
        </w:rPr>
      </w:pPr>
      <w:r>
        <w:rPr>
          <w:rStyle w:val="meta-text"/>
          <w:rFonts w:ascii="Arial" w:hAnsi="Arial"/>
          <w:color w:val="999999"/>
        </w:rPr>
        <w:t>December 6, 2017</w:t>
      </w:r>
    </w:p>
    <w:p w:rsidR="00E91277" w:rsidRDefault="00E91277" w:rsidP="00E91277">
      <w:hyperlink r:id="rId28" w:history="1">
        <w:r>
          <w:rPr>
            <w:rStyle w:val="Hyperlink"/>
            <w:rFonts w:ascii="Georgia" w:hAnsi="Georgia"/>
            <w:color w:val="111C24"/>
          </w:rPr>
          <w:t xml:space="preserve">Carol W. </w:t>
        </w:r>
        <w:proofErr w:type="spellStart"/>
        <w:r>
          <w:rPr>
            <w:rStyle w:val="Hyperlink"/>
            <w:rFonts w:ascii="Georgia" w:hAnsi="Georgia"/>
            <w:color w:val="111C24"/>
          </w:rPr>
          <w:t>Berman</w:t>
        </w:r>
      </w:hyperlink>
      <w:hyperlink r:id="rId29" w:history="1">
        <w:r>
          <w:rPr>
            <w:rStyle w:val="Hyperlink"/>
            <w:rFonts w:ascii="Arial Black" w:hAnsi="Arial Black"/>
            <w:b/>
            <w:bCs/>
            <w:caps/>
            <w:shd w:val="clear" w:color="auto" w:fill="99A602"/>
          </w:rPr>
          <w:t>COMMUNITY</w:t>
        </w:r>
        <w:proofErr w:type="spellEnd"/>
        <w:r>
          <w:rPr>
            <w:rStyle w:val="Hyperlink"/>
            <w:rFonts w:ascii="Arial Black" w:hAnsi="Arial Black"/>
            <w:b/>
            <w:bCs/>
            <w:caps/>
            <w:shd w:val="clear" w:color="auto" w:fill="99A602"/>
          </w:rPr>
          <w:t xml:space="preserve"> CONTRIBUTOR</w:t>
        </w:r>
      </w:hyperlink>
    </w:p>
    <w:p w:rsidR="00E91277" w:rsidRDefault="00E91277" w:rsidP="00E91277">
      <w:pPr>
        <w:spacing w:after="0"/>
        <w:rPr>
          <w:rFonts w:ascii="Arial" w:hAnsi="Arial"/>
          <w:color w:val="333333"/>
        </w:rPr>
      </w:pPr>
    </w:p>
    <w:p w:rsidR="00E91277" w:rsidRDefault="00E91277" w:rsidP="00E91277">
      <w:pPr>
        <w:pStyle w:val="NormalWeb"/>
        <w:rPr>
          <w:rFonts w:ascii="Arial" w:hAnsi="Arial" w:cs="Arial"/>
          <w:color w:val="333333"/>
        </w:rPr>
      </w:pPr>
      <w:proofErr w:type="gramStart"/>
      <w:r>
        <w:rPr>
          <w:rFonts w:ascii="Arial" w:hAnsi="Arial" w:cs="Arial"/>
          <w:color w:val="333333"/>
        </w:rPr>
        <w:t>Jews and money, money and Jews.</w:t>
      </w:r>
      <w:proofErr w:type="gramEnd"/>
      <w:r>
        <w:rPr>
          <w:rFonts w:ascii="Arial" w:hAnsi="Arial" w:cs="Arial"/>
          <w:color w:val="333333"/>
        </w:rPr>
        <w:t xml:space="preserve"> How long have we been associated with money? </w:t>
      </w:r>
      <w:proofErr w:type="gramStart"/>
      <w:r>
        <w:rPr>
          <w:rFonts w:ascii="Arial" w:hAnsi="Arial" w:cs="Arial"/>
          <w:color w:val="333333"/>
        </w:rPr>
        <w:t>Probably as long as our history.</w:t>
      </w:r>
      <w:proofErr w:type="gramEnd"/>
      <w:r>
        <w:rPr>
          <w:rFonts w:ascii="Arial" w:hAnsi="Arial" w:cs="Arial"/>
          <w:color w:val="333333"/>
        </w:rPr>
        <w:t xml:space="preserve"> Money has enabled us to survive, to run quickly when the anti-Semites attack and to maintain ourselves in the face of prejudice and ostracism. Yet the association of Jews with money has been a constant source of prejudice itself. We were the money-lenders, the pawn brokers, the financiers, the Wall Street geniuses. Perhaps we went into money businesses because in some countries we weren’t permitted to enter other professions, e.g., doctors and lawyers. We were just trying to survive.</w:t>
      </w:r>
    </w:p>
    <w:p w:rsidR="00E91277" w:rsidRDefault="00E91277" w:rsidP="00E91277">
      <w:pPr>
        <w:pStyle w:val="NormalWeb"/>
        <w:rPr>
          <w:rFonts w:ascii="Arial" w:hAnsi="Arial" w:cs="Arial"/>
          <w:color w:val="333333"/>
        </w:rPr>
      </w:pPr>
      <w:r>
        <w:rPr>
          <w:rFonts w:ascii="Arial" w:hAnsi="Arial" w:cs="Arial"/>
          <w:color w:val="333333"/>
        </w:rPr>
        <w:t xml:space="preserve">I just saw “Junk,” a Broadway play by </w:t>
      </w:r>
      <w:proofErr w:type="spellStart"/>
      <w:r>
        <w:rPr>
          <w:rFonts w:ascii="Arial" w:hAnsi="Arial" w:cs="Arial"/>
          <w:color w:val="333333"/>
        </w:rPr>
        <w:t>Ayad</w:t>
      </w:r>
      <w:proofErr w:type="spellEnd"/>
      <w:r>
        <w:rPr>
          <w:rFonts w:ascii="Arial" w:hAnsi="Arial" w:cs="Arial"/>
          <w:color w:val="333333"/>
        </w:rPr>
        <w:t xml:space="preserve"> </w:t>
      </w:r>
      <w:proofErr w:type="spellStart"/>
      <w:r>
        <w:rPr>
          <w:rFonts w:ascii="Arial" w:hAnsi="Arial" w:cs="Arial"/>
          <w:color w:val="333333"/>
        </w:rPr>
        <w:t>Akhtar</w:t>
      </w:r>
      <w:proofErr w:type="spellEnd"/>
      <w:r>
        <w:rPr>
          <w:rFonts w:ascii="Arial" w:hAnsi="Arial" w:cs="Arial"/>
          <w:color w:val="333333"/>
        </w:rPr>
        <w:t xml:space="preserve"> about the 1980’s corporate raiders. The protagonist is a Jew with a name “</w:t>
      </w:r>
      <w:proofErr w:type="spellStart"/>
      <w:r>
        <w:rPr>
          <w:rFonts w:ascii="Arial" w:hAnsi="Arial" w:cs="Arial"/>
          <w:color w:val="333333"/>
        </w:rPr>
        <w:t>Merkin</w:t>
      </w:r>
      <w:proofErr w:type="spellEnd"/>
      <w:r>
        <w:rPr>
          <w:rFonts w:ascii="Arial" w:hAnsi="Arial" w:cs="Arial"/>
          <w:color w:val="333333"/>
        </w:rPr>
        <w:t xml:space="preserve">” that sounds like “Milken,” the notorious junk bond trader who went to jail. Since we don’t understand his psychology, he remains a stereotype of a greedy Jew. The WASP character, Everson, who owns the steel mill that is being raided disdains Jews and tries to keep his hold on his business while the Jews invade with junk bonds. </w:t>
      </w:r>
      <w:proofErr w:type="spellStart"/>
      <w:r>
        <w:rPr>
          <w:rFonts w:ascii="Arial" w:hAnsi="Arial" w:cs="Arial"/>
          <w:color w:val="333333"/>
        </w:rPr>
        <w:t>Merkin</w:t>
      </w:r>
      <w:proofErr w:type="spellEnd"/>
      <w:r>
        <w:rPr>
          <w:rFonts w:ascii="Arial" w:hAnsi="Arial" w:cs="Arial"/>
          <w:color w:val="333333"/>
        </w:rPr>
        <w:t xml:space="preserve"> gets in trouble with the feds and into jail, but not before a lot of anti-Semitic slurs and clichés get thrown around the stage; “shylock,” “shyster,” to mention a few. If this is not prejudice, I don’t know what is. And remember, a lot of people think of Jews like this and of course, that we rule the world. One of the only women characters, a journalist who gets compromised, says right at the beginning that “this is a story about kings.”</w:t>
      </w:r>
    </w:p>
    <w:p w:rsidR="00E91277" w:rsidRDefault="00E91277" w:rsidP="00E91277">
      <w:pPr>
        <w:pStyle w:val="NormalWeb"/>
        <w:rPr>
          <w:rFonts w:ascii="Arial" w:hAnsi="Arial" w:cs="Arial"/>
          <w:color w:val="333333"/>
        </w:rPr>
      </w:pPr>
      <w:r>
        <w:rPr>
          <w:rFonts w:ascii="Arial" w:hAnsi="Arial" w:cs="Arial"/>
          <w:color w:val="333333"/>
        </w:rPr>
        <w:t xml:space="preserve">What bothered me especially was that the playwright, </w:t>
      </w:r>
      <w:proofErr w:type="spellStart"/>
      <w:r>
        <w:rPr>
          <w:rFonts w:ascii="Arial" w:hAnsi="Arial" w:cs="Arial"/>
          <w:color w:val="333333"/>
        </w:rPr>
        <w:t>Ayad</w:t>
      </w:r>
      <w:proofErr w:type="spellEnd"/>
      <w:r>
        <w:rPr>
          <w:rFonts w:ascii="Arial" w:hAnsi="Arial" w:cs="Arial"/>
          <w:color w:val="333333"/>
        </w:rPr>
        <w:t xml:space="preserve"> </w:t>
      </w:r>
      <w:proofErr w:type="spellStart"/>
      <w:r>
        <w:rPr>
          <w:rFonts w:ascii="Arial" w:hAnsi="Arial" w:cs="Arial"/>
          <w:color w:val="333333"/>
        </w:rPr>
        <w:t>Akhtar</w:t>
      </w:r>
      <w:proofErr w:type="spellEnd"/>
      <w:r>
        <w:rPr>
          <w:rFonts w:ascii="Arial" w:hAnsi="Arial" w:cs="Arial"/>
          <w:color w:val="333333"/>
        </w:rPr>
        <w:t xml:space="preserve">, is not Jewish. It’s one thing when we criticize our own people, like in the play “Other People’s Money” by Jerry Sterner, dealing with the same subject. However, when non-Jewish writers put us down and use the same old stereotypes, it’s a completely different story. </w:t>
      </w:r>
      <w:proofErr w:type="spellStart"/>
      <w:r>
        <w:rPr>
          <w:rFonts w:ascii="Arial" w:hAnsi="Arial" w:cs="Arial"/>
          <w:color w:val="333333"/>
        </w:rPr>
        <w:t>Akhtar’s</w:t>
      </w:r>
      <w:proofErr w:type="spellEnd"/>
      <w:r>
        <w:rPr>
          <w:rFonts w:ascii="Arial" w:hAnsi="Arial" w:cs="Arial"/>
          <w:color w:val="333333"/>
        </w:rPr>
        <w:t xml:space="preserve"> previous play, “Disgraced,” was about prejudice too. That one dealt with the prejudice against Muslim characters and how they must conform and renounce their religion to fit into Western society. His novel, American Dervish, uses characters that express virulent anti-Semitism although supposedly the novel isn’t about that. “Junk” is his first work without Muslim characters, but he really gives it to the Jews in this one. Many movies have addressed this subject as well, e.g., “Wall Street,” “The Big Short,” “The Wolf of </w:t>
      </w:r>
      <w:r>
        <w:rPr>
          <w:rFonts w:ascii="Arial" w:hAnsi="Arial" w:cs="Arial"/>
          <w:color w:val="333333"/>
        </w:rPr>
        <w:lastRenderedPageBreak/>
        <w:t>Wall Street,” “Equity,” but none of them made me feel there was any anti-Semitic intent, even though they had many obviously Jewish characters.</w:t>
      </w:r>
    </w:p>
    <w:p w:rsidR="00E91277" w:rsidRDefault="00E91277" w:rsidP="00E91277">
      <w:pPr>
        <w:pStyle w:val="NormalWeb"/>
        <w:rPr>
          <w:rFonts w:ascii="Arial" w:hAnsi="Arial" w:cs="Arial"/>
          <w:color w:val="333333"/>
        </w:rPr>
      </w:pPr>
      <w:r>
        <w:rPr>
          <w:rFonts w:ascii="Arial" w:hAnsi="Arial" w:cs="Arial"/>
          <w:color w:val="333333"/>
        </w:rPr>
        <w:t xml:space="preserve">When I asked the Jewish woman next to me at intermission if she thought “Junk” was anti-Semitic, she shrugged and said: “The people in the audience are smart enough not to take it that way.” </w:t>
      </w:r>
      <w:proofErr w:type="gramStart"/>
      <w:r>
        <w:rPr>
          <w:rFonts w:ascii="Arial" w:hAnsi="Arial" w:cs="Arial"/>
          <w:color w:val="333333"/>
        </w:rPr>
        <w:t>Really?</w:t>
      </w:r>
      <w:proofErr w:type="gramEnd"/>
      <w:r>
        <w:rPr>
          <w:rFonts w:ascii="Arial" w:hAnsi="Arial" w:cs="Arial"/>
          <w:color w:val="333333"/>
        </w:rPr>
        <w:t xml:space="preserve"> I think our times are making prejudice permissible again and I don’t know how other people were taking it, but I felt stung by the barbarisms I heard and worried about the nightmare of anti-Semitism haunting </w:t>
      </w:r>
      <w:proofErr w:type="gramStart"/>
      <w:r>
        <w:rPr>
          <w:rFonts w:ascii="Arial" w:hAnsi="Arial" w:cs="Arial"/>
          <w:color w:val="333333"/>
        </w:rPr>
        <w:t>us</w:t>
      </w:r>
      <w:proofErr w:type="gramEnd"/>
      <w:r>
        <w:rPr>
          <w:rFonts w:ascii="Arial" w:hAnsi="Arial" w:cs="Arial"/>
          <w:color w:val="333333"/>
        </w:rPr>
        <w:t xml:space="preserve"> once again now that the political forces are slow to condemn it.</w:t>
      </w:r>
    </w:p>
    <w:p w:rsidR="00E91277" w:rsidRDefault="00E91277" w:rsidP="00E91277">
      <w:pPr>
        <w:rPr>
          <w:rFonts w:ascii="Georgia" w:hAnsi="Georgia"/>
          <w:color w:val="333333"/>
          <w:sz w:val="23"/>
          <w:szCs w:val="23"/>
        </w:rPr>
      </w:pPr>
      <w:r>
        <w:rPr>
          <w:rFonts w:ascii="Georgia" w:hAnsi="Georgia"/>
          <w:color w:val="333333"/>
          <w:sz w:val="23"/>
          <w:szCs w:val="23"/>
        </w:rPr>
        <w:t>The views and opinions expressed in this article are the author’s own and do not necessarily reflect those of the Forward.</w:t>
      </w:r>
    </w:p>
    <w:p w:rsidR="00E91277" w:rsidRDefault="00E91277" w:rsidP="00E91277">
      <w:pPr>
        <w:pStyle w:val="NormalWeb"/>
        <w:spacing w:before="0" w:beforeAutospacing="0" w:after="0" w:afterAutospacing="0"/>
        <w:rPr>
          <w:rFonts w:ascii="Arial" w:hAnsi="Arial" w:cs="Arial"/>
          <w:color w:val="333333"/>
        </w:rPr>
      </w:pPr>
      <w:r>
        <w:rPr>
          <w:rFonts w:ascii="Arial" w:hAnsi="Arial" w:cs="Arial"/>
          <w:color w:val="333333"/>
        </w:rPr>
        <w:t>Read more: </w:t>
      </w:r>
      <w:hyperlink r:id="rId30" w:history="1">
        <w:r>
          <w:rPr>
            <w:rStyle w:val="Hyperlink"/>
            <w:rFonts w:ascii="Arial" w:hAnsi="Arial" w:cs="Arial"/>
            <w:color w:val="5B5B5B"/>
          </w:rPr>
          <w:t>https://forward.com/scribe/389335/is-it-anti-semitic-for-non-jews-to-associate-jews-with-money/</w:t>
        </w:r>
      </w:hyperlink>
    </w:p>
    <w:p w:rsidR="00E91277" w:rsidRDefault="00E91277" w:rsidP="00E91277">
      <w:pPr>
        <w:pStyle w:val="NormalWeb"/>
        <w:spacing w:before="0" w:beforeAutospacing="0" w:after="0" w:afterAutospacing="0"/>
        <w:rPr>
          <w:rFonts w:ascii="Arial" w:hAnsi="Arial" w:cs="Arial"/>
          <w:color w:val="333333"/>
        </w:rPr>
      </w:pPr>
    </w:p>
    <w:p w:rsidR="00E91277" w:rsidRDefault="00E91277" w:rsidP="00E91277">
      <w:pPr>
        <w:pStyle w:val="NormalWeb"/>
        <w:spacing w:before="0" w:beforeAutospacing="0" w:after="0" w:afterAutospacing="0"/>
        <w:rPr>
          <w:rFonts w:ascii="Arial" w:hAnsi="Arial" w:cs="Arial"/>
          <w:color w:val="333333"/>
        </w:rPr>
      </w:pPr>
    </w:p>
    <w:p w:rsidR="00E91277" w:rsidRDefault="00E91277" w:rsidP="00E91277">
      <w:pPr>
        <w:pStyle w:val="NormalWeb"/>
        <w:spacing w:before="0" w:beforeAutospacing="0" w:after="0" w:afterAutospacing="0"/>
        <w:rPr>
          <w:rFonts w:ascii="Arial" w:hAnsi="Arial" w:cs="Arial"/>
          <w:color w:val="333333"/>
        </w:rPr>
      </w:pPr>
    </w:p>
    <w:p w:rsidR="00E91277" w:rsidRPr="00E91277" w:rsidRDefault="00E91277" w:rsidP="00E91277">
      <w:pPr>
        <w:pStyle w:val="Heading1"/>
        <w:rPr>
          <w:rFonts w:ascii="Georgia" w:hAnsi="Georgia"/>
          <w:color w:val="auto"/>
          <w:sz w:val="27"/>
          <w:szCs w:val="27"/>
        </w:rPr>
      </w:pPr>
      <w:hyperlink r:id="rId31" w:history="1">
        <w:r w:rsidRPr="00E91277">
          <w:rPr>
            <w:rStyle w:val="Emphasis"/>
            <w:rFonts w:ascii="Arial" w:hAnsi="Arial" w:cs="Arial"/>
            <w:b w:val="0"/>
            <w:bCs w:val="0"/>
            <w:color w:val="auto"/>
            <w:u w:val="single"/>
            <w:bdr w:val="none" w:sz="0" w:space="0" w:color="auto" w:frame="1"/>
          </w:rPr>
          <w:t>The Objective Standard, </w:t>
        </w:r>
        <w:proofErr w:type="gramStart"/>
        <w:r w:rsidRPr="00E91277">
          <w:rPr>
            <w:rStyle w:val="Hyperlink"/>
            <w:rFonts w:ascii="Arial" w:hAnsi="Arial" w:cs="Arial"/>
            <w:b w:val="0"/>
            <w:bCs w:val="0"/>
            <w:color w:val="auto"/>
            <w:bdr w:val="none" w:sz="0" w:space="0" w:color="auto" w:frame="1"/>
          </w:rPr>
          <w:t>Fall</w:t>
        </w:r>
        <w:proofErr w:type="gramEnd"/>
        <w:r w:rsidRPr="00E91277">
          <w:rPr>
            <w:rStyle w:val="Hyperlink"/>
            <w:rFonts w:ascii="Arial" w:hAnsi="Arial" w:cs="Arial"/>
            <w:b w:val="0"/>
            <w:bCs w:val="0"/>
            <w:color w:val="auto"/>
            <w:bdr w:val="none" w:sz="0" w:space="0" w:color="auto" w:frame="1"/>
          </w:rPr>
          <w:t xml:space="preserve"> 2007</w:t>
        </w:r>
      </w:hyperlink>
    </w:p>
    <w:p w:rsidR="00E91277" w:rsidRDefault="00E91277" w:rsidP="00E91277">
      <w:pPr>
        <w:pStyle w:val="Heading1"/>
        <w:spacing w:after="300" w:line="288" w:lineRule="atLeast"/>
        <w:textAlignment w:val="baseline"/>
        <w:rPr>
          <w:color w:val="111111"/>
        </w:rPr>
      </w:pPr>
      <w:r>
        <w:rPr>
          <w:color w:val="111111"/>
        </w:rPr>
        <w:t xml:space="preserve">The Morality of </w:t>
      </w:r>
      <w:proofErr w:type="spellStart"/>
      <w:r>
        <w:rPr>
          <w:color w:val="111111"/>
        </w:rPr>
        <w:t>Moneylending</w:t>
      </w:r>
      <w:proofErr w:type="spellEnd"/>
      <w:r>
        <w:rPr>
          <w:color w:val="111111"/>
        </w:rPr>
        <w:t>: A Short History</w:t>
      </w:r>
    </w:p>
    <w:p w:rsidR="00E91277" w:rsidRDefault="00E91277" w:rsidP="00E91277">
      <w:pPr>
        <w:shd w:val="clear" w:color="auto" w:fill="FFFFFF"/>
        <w:spacing w:line="270" w:lineRule="atLeast"/>
        <w:textAlignment w:val="baseline"/>
        <w:rPr>
          <w:rStyle w:val="inline-desktop"/>
          <w:rFonts w:ascii="Arial" w:hAnsi="Arial"/>
          <w:color w:val="888888"/>
          <w:sz w:val="20"/>
          <w:szCs w:val="20"/>
          <w:bdr w:val="none" w:sz="0" w:space="0" w:color="auto" w:frame="1"/>
        </w:rPr>
      </w:pPr>
      <w:hyperlink r:id="rId32" w:tooltip="Posts by Yaron Brook" w:history="1">
        <w:proofErr w:type="spellStart"/>
        <w:r>
          <w:rPr>
            <w:rStyle w:val="Hyperlink"/>
            <w:rFonts w:ascii="Arial" w:hAnsi="Arial"/>
            <w:b/>
            <w:bCs/>
            <w:color w:val="4683EC"/>
            <w:bdr w:val="none" w:sz="0" w:space="0" w:color="auto" w:frame="1"/>
          </w:rPr>
          <w:t>Yaron</w:t>
        </w:r>
        <w:proofErr w:type="spellEnd"/>
        <w:r>
          <w:rPr>
            <w:rStyle w:val="Hyperlink"/>
            <w:rFonts w:ascii="Arial" w:hAnsi="Arial"/>
            <w:b/>
            <w:bCs/>
            <w:color w:val="4683EC"/>
            <w:bdr w:val="none" w:sz="0" w:space="0" w:color="auto" w:frame="1"/>
          </w:rPr>
          <w:t xml:space="preserve"> Brook</w:t>
        </w:r>
      </w:hyperlink>
      <w:r>
        <w:rPr>
          <w:rStyle w:val="inline-desktop"/>
          <w:rFonts w:ascii="Arial" w:hAnsi="Arial"/>
          <w:color w:val="888888"/>
          <w:sz w:val="20"/>
          <w:szCs w:val="20"/>
          <w:bdr w:val="none" w:sz="0" w:space="0" w:color="auto" w:frame="1"/>
        </w:rPr>
        <w:t> </w:t>
      </w:r>
      <w:r>
        <w:rPr>
          <w:rStyle w:val="blog-sep"/>
          <w:rFonts w:ascii="Arial" w:hAnsi="Arial"/>
          <w:b/>
          <w:bCs/>
          <w:color w:val="505050"/>
          <w:bdr w:val="none" w:sz="0" w:space="0" w:color="auto" w:frame="1"/>
        </w:rPr>
        <w:t> January 22, 2014</w:t>
      </w:r>
      <w:r>
        <w:rPr>
          <w:rStyle w:val="inline-desktop"/>
          <w:rFonts w:ascii="Arial" w:hAnsi="Arial"/>
          <w:color w:val="888888"/>
          <w:sz w:val="20"/>
          <w:szCs w:val="20"/>
          <w:bdr w:val="none" w:sz="0" w:space="0" w:color="auto" w:frame="1"/>
        </w:rPr>
        <w:t> </w:t>
      </w:r>
    </w:p>
    <w:p w:rsidR="00E91277" w:rsidRDefault="00E91277" w:rsidP="00E91277">
      <w:pPr>
        <w:shd w:val="clear" w:color="auto" w:fill="FFFFFF"/>
        <w:spacing w:line="270" w:lineRule="atLeast"/>
        <w:textAlignment w:val="baseline"/>
        <w:rPr>
          <w:rStyle w:val="inline-desktop"/>
          <w:rFonts w:ascii="Arial" w:hAnsi="Arial"/>
          <w:color w:val="888888"/>
          <w:sz w:val="20"/>
          <w:szCs w:val="20"/>
          <w:bdr w:val="none" w:sz="0" w:space="0" w:color="auto" w:frame="1"/>
        </w:rPr>
      </w:pPr>
    </w:p>
    <w:p w:rsidR="00E91277" w:rsidRPr="00E91277" w:rsidRDefault="00E91277" w:rsidP="00E91277">
      <w:pPr>
        <w:pStyle w:val="Heading1"/>
        <w:rPr>
          <w:rStyle w:val="inline-desktop"/>
          <w:rFonts w:ascii="Arial" w:hAnsi="Arial"/>
          <w:color w:val="auto"/>
          <w:sz w:val="28"/>
          <w:szCs w:val="28"/>
          <w:bdr w:val="none" w:sz="0" w:space="0" w:color="auto" w:frame="1"/>
        </w:rPr>
      </w:pPr>
      <w:r w:rsidRPr="00E91277">
        <w:rPr>
          <w:rStyle w:val="inline-desktop"/>
          <w:rFonts w:ascii="Arial" w:hAnsi="Arial"/>
          <w:color w:val="auto"/>
          <w:sz w:val="28"/>
          <w:szCs w:val="28"/>
          <w:bdr w:val="none" w:sz="0" w:space="0" w:color="auto" w:frame="1"/>
        </w:rPr>
        <w:t>From tvtropes.org</w:t>
      </w:r>
    </w:p>
    <w:p w:rsidR="00E91277" w:rsidRDefault="00E91277" w:rsidP="00E91277">
      <w:pPr>
        <w:shd w:val="clear" w:color="auto" w:fill="FFFFFF"/>
        <w:spacing w:line="270" w:lineRule="atLeast"/>
        <w:textAlignment w:val="baseline"/>
        <w:rPr>
          <w:rFonts w:ascii="Arial" w:hAnsi="Arial"/>
          <w:color w:val="888888"/>
          <w:sz w:val="20"/>
          <w:szCs w:val="20"/>
        </w:rPr>
      </w:pPr>
    </w:p>
    <w:p w:rsidR="00E91277" w:rsidRDefault="00E91277" w:rsidP="00E91277">
      <w:pPr>
        <w:pStyle w:val="Heading2"/>
      </w:pPr>
      <w:r>
        <w:t>Greedy Jew</w:t>
      </w:r>
    </w:p>
    <w:p w:rsidR="00E91277" w:rsidRDefault="00E91277" w:rsidP="00E91277">
      <w:pPr>
        <w:shd w:val="clear" w:color="auto" w:fill="FFFFFF"/>
        <w:rPr>
          <w:rFonts w:ascii="Arial" w:hAnsi="Arial"/>
          <w:color w:val="333333"/>
          <w:sz w:val="24"/>
          <w:szCs w:val="24"/>
        </w:rPr>
      </w:pPr>
      <w:r>
        <w:rPr>
          <w:rStyle w:val="Emphasis"/>
          <w:rFonts w:ascii="Arial" w:hAnsi="Arial"/>
          <w:color w:val="333333"/>
        </w:rPr>
        <w:t>"There is no Jewish conspiracy to control the banks. You know why? Because </w:t>
      </w:r>
      <w:r>
        <w:rPr>
          <w:rStyle w:val="Strong"/>
          <w:rFonts w:ascii="Arial" w:hAnsi="Arial"/>
          <w:i/>
          <w:iCs/>
          <w:color w:val="333333"/>
        </w:rPr>
        <w:t>we can't agree on a place to go for dinner</w:t>
      </w:r>
      <w:r>
        <w:rPr>
          <w:rStyle w:val="Emphasis"/>
          <w:rFonts w:ascii="Arial" w:hAnsi="Arial"/>
          <w:color w:val="333333"/>
        </w:rPr>
        <w:t>! We couldn't even get the meeting started! </w:t>
      </w:r>
      <w:r>
        <w:rPr>
          <w:rFonts w:ascii="Arial" w:hAnsi="Arial"/>
          <w:color w:val="333333"/>
        </w:rPr>
        <w:t>(</w:t>
      </w:r>
      <w:proofErr w:type="gramStart"/>
      <w:r>
        <w:rPr>
          <w:rFonts w:ascii="Arial" w:hAnsi="Arial"/>
          <w:color w:val="333333"/>
        </w:rPr>
        <w:t>in</w:t>
      </w:r>
      <w:proofErr w:type="gramEnd"/>
      <w:r>
        <w:rPr>
          <w:rFonts w:ascii="Arial" w:hAnsi="Arial"/>
          <w:color w:val="333333"/>
        </w:rPr>
        <w:t xml:space="preserve"> an authoritative voice)</w:t>
      </w:r>
      <w:r>
        <w:rPr>
          <w:rStyle w:val="Emphasis"/>
          <w:rFonts w:ascii="Arial" w:hAnsi="Arial"/>
          <w:color w:val="333333"/>
        </w:rPr>
        <w:t> 'All right, the Jewish meeting to control the banks will now commence.' </w:t>
      </w:r>
      <w:r>
        <w:rPr>
          <w:rFonts w:ascii="Arial" w:hAnsi="Arial"/>
          <w:color w:val="333333"/>
        </w:rPr>
        <w:t>(</w:t>
      </w:r>
      <w:proofErr w:type="gramStart"/>
      <w:r>
        <w:rPr>
          <w:rFonts w:ascii="Arial" w:hAnsi="Arial"/>
          <w:color w:val="333333"/>
        </w:rPr>
        <w:t>in</w:t>
      </w:r>
      <w:proofErr w:type="gramEnd"/>
      <w:r>
        <w:rPr>
          <w:rFonts w:ascii="Arial" w:hAnsi="Arial"/>
          <w:color w:val="333333"/>
        </w:rPr>
        <w:t xml:space="preserve"> a grouchy voice)</w:t>
      </w:r>
      <w:r>
        <w:rPr>
          <w:rStyle w:val="Emphasis"/>
          <w:rFonts w:ascii="Arial" w:hAnsi="Arial"/>
          <w:color w:val="333333"/>
        </w:rPr>
        <w:t> </w:t>
      </w:r>
      <w:proofErr w:type="gramStart"/>
      <w:r>
        <w:rPr>
          <w:rStyle w:val="Emphasis"/>
          <w:rFonts w:ascii="Arial" w:hAnsi="Arial"/>
          <w:color w:val="333333"/>
        </w:rPr>
        <w:t>'Hey, who died and made </w:t>
      </w:r>
      <w:r>
        <w:rPr>
          <w:rStyle w:val="Strong"/>
          <w:rFonts w:ascii="Arial" w:hAnsi="Arial"/>
          <w:i/>
          <w:iCs/>
          <w:color w:val="333333"/>
        </w:rPr>
        <w:t>you</w:t>
      </w:r>
      <w:r>
        <w:rPr>
          <w:rStyle w:val="Emphasis"/>
          <w:rFonts w:ascii="Arial" w:hAnsi="Arial"/>
          <w:color w:val="333333"/>
        </w:rPr>
        <w:t> king?</w:t>
      </w:r>
      <w:proofErr w:type="gramEnd"/>
      <w:r>
        <w:rPr>
          <w:rStyle w:val="Emphasis"/>
          <w:rFonts w:ascii="Arial" w:hAnsi="Arial"/>
          <w:color w:val="333333"/>
        </w:rPr>
        <w:t xml:space="preserve"> Never mind me. I'm no one here. I have no opinions.'"</w:t>
      </w:r>
    </w:p>
    <w:p w:rsidR="00E91277" w:rsidRDefault="00E91277" w:rsidP="00E91277">
      <w:pPr>
        <w:shd w:val="clear" w:color="auto" w:fill="FFFFFF"/>
        <w:rPr>
          <w:rFonts w:ascii="Arial" w:hAnsi="Arial"/>
          <w:color w:val="333333"/>
        </w:rPr>
      </w:pPr>
      <w:r>
        <w:rPr>
          <w:rFonts w:ascii="Arial" w:hAnsi="Arial"/>
          <w:color w:val="333333"/>
        </w:rPr>
        <w:t>— </w:t>
      </w:r>
      <w:hyperlink r:id="rId33" w:tooltip="http://tvtropes.org/pmwiki/pmwiki.php/Creator/JonStewart" w:history="1">
        <w:r>
          <w:rPr>
            <w:rStyle w:val="Hyperlink"/>
            <w:rFonts w:ascii="Arial" w:hAnsi="Arial"/>
            <w:b/>
            <w:bCs/>
            <w:color w:val="006BB1"/>
          </w:rPr>
          <w:t>Jon Stewart</w:t>
        </w:r>
      </w:hyperlink>
      <w:r>
        <w:rPr>
          <w:rFonts w:ascii="Arial" w:hAnsi="Arial"/>
          <w:color w:val="333333"/>
        </w:rPr>
        <w:t> (who is himself Jewish) giving this trope a proper </w:t>
      </w:r>
      <w:hyperlink r:id="rId34" w:tooltip="http://tvtropes.org/pmwiki/pmwiki.php/Main/DeconstructiveParody" w:history="1">
        <w:r>
          <w:rPr>
            <w:rStyle w:val="Hyperlink"/>
            <w:rFonts w:ascii="Arial" w:hAnsi="Arial"/>
            <w:color w:val="006BB1"/>
          </w:rPr>
          <w:t>Deconstructive Parody</w:t>
        </w:r>
      </w:hyperlink>
    </w:p>
    <w:p w:rsidR="00E91277" w:rsidRDefault="00E91277" w:rsidP="00E91277">
      <w:pPr>
        <w:shd w:val="clear" w:color="auto" w:fill="FFFFFF"/>
        <w:rPr>
          <w:rFonts w:ascii="Arial" w:hAnsi="Arial"/>
          <w:color w:val="333333"/>
        </w:rPr>
      </w:pPr>
      <w:r>
        <w:rPr>
          <w:rFonts w:ascii="Arial" w:hAnsi="Arial"/>
          <w:color w:val="333333"/>
        </w:rPr>
        <w:t>The Greedy Jew is a trope about Jewish people being greedy and malicious. The stereotype exists for a number of reasons, but </w:t>
      </w:r>
      <w:hyperlink r:id="rId35" w:tooltip="http://tvtropes.org/pmwiki/pmwiki.php/Main/OlderThanSteam" w:history="1">
        <w:r>
          <w:rPr>
            <w:rStyle w:val="Hyperlink"/>
            <w:rFonts w:ascii="Arial" w:hAnsi="Arial"/>
            <w:color w:val="006BB1"/>
          </w:rPr>
          <w:t>mainly derives from trade restrictions placed upon Jews in medieval and early modern Europe.</w:t>
        </w:r>
      </w:hyperlink>
      <w:r>
        <w:rPr>
          <w:rFonts w:ascii="Arial" w:hAnsi="Arial"/>
          <w:color w:val="333333"/>
        </w:rPr>
        <w:t> Jews weren't allowed to join trade guilds or own land in most countries, which led most Jewish men to enter professions that didn't require guild membership such as banking. Since Jewish holy law doesn't forbid Jews to charge interest, at least to non-</w:t>
      </w:r>
      <w:proofErr w:type="spellStart"/>
      <w:r>
        <w:rPr>
          <w:rFonts w:ascii="Arial" w:hAnsi="Arial"/>
          <w:color w:val="333333"/>
        </w:rPr>
        <w:t>Jews</w:t>
      </w:r>
      <w:r>
        <w:rPr>
          <w:rStyle w:val="notelabel"/>
          <w:rFonts w:ascii="Arial" w:hAnsi="Arial"/>
          <w:i/>
          <w:iCs/>
          <w:color w:val="333333"/>
          <w:sz w:val="15"/>
          <w:szCs w:val="15"/>
          <w:vertAlign w:val="superscript"/>
        </w:rPr>
        <w:t>note</w:t>
      </w:r>
      <w:proofErr w:type="spellEnd"/>
      <w:r>
        <w:rPr>
          <w:rStyle w:val="notelabel"/>
          <w:rFonts w:ascii="Arial" w:hAnsi="Arial"/>
          <w:i/>
          <w:iCs/>
          <w:color w:val="333333"/>
          <w:sz w:val="15"/>
          <w:szCs w:val="15"/>
          <w:vertAlign w:val="superscript"/>
        </w:rPr>
        <w:t> </w:t>
      </w:r>
      <w:r>
        <w:rPr>
          <w:rFonts w:ascii="Arial" w:hAnsi="Arial"/>
          <w:color w:val="333333"/>
        </w:rPr>
        <w:t xml:space="preserve">, Jews became associated with usurious and often exploitative banking procedures, even though Christian bankers such as the de' </w:t>
      </w:r>
      <w:proofErr w:type="spellStart"/>
      <w:r>
        <w:rPr>
          <w:rFonts w:ascii="Arial" w:hAnsi="Arial"/>
          <w:color w:val="333333"/>
        </w:rPr>
        <w:t>Medicis</w:t>
      </w:r>
      <w:proofErr w:type="spellEnd"/>
      <w:r>
        <w:rPr>
          <w:rFonts w:ascii="Arial" w:hAnsi="Arial"/>
          <w:color w:val="333333"/>
        </w:rPr>
        <w:t> </w:t>
      </w:r>
      <w:hyperlink r:id="rId36" w:tooltip="http://tvtropes.org/pmwiki/pmwiki.php/Main/DoubleStandard" w:history="1">
        <w:r>
          <w:rPr>
            <w:rStyle w:val="Hyperlink"/>
            <w:rFonts w:ascii="Arial" w:hAnsi="Arial"/>
            <w:i/>
            <w:iCs/>
            <w:color w:val="006BB1"/>
          </w:rPr>
          <w:t>did the same thing</w:t>
        </w:r>
      </w:hyperlink>
      <w:r>
        <w:rPr>
          <w:rFonts w:ascii="Arial" w:hAnsi="Arial"/>
          <w:color w:val="333333"/>
        </w:rPr>
        <w:t>.</w:t>
      </w:r>
    </w:p>
    <w:p w:rsidR="00E91277" w:rsidRDefault="00E91277" w:rsidP="00E91277">
      <w:pPr>
        <w:shd w:val="clear" w:color="auto" w:fill="FFFFFF"/>
        <w:rPr>
          <w:rFonts w:ascii="Arial" w:hAnsi="Arial"/>
          <w:color w:val="333333"/>
        </w:rPr>
      </w:pPr>
      <w:r>
        <w:rPr>
          <w:rFonts w:ascii="Arial" w:hAnsi="Arial"/>
          <w:color w:val="333333"/>
        </w:rPr>
        <w:lastRenderedPageBreak/>
        <w:t>Thus works written or set in these time periods would show Jews being evil and receiving </w:t>
      </w:r>
      <w:hyperlink r:id="rId37" w:tooltip="http://tvtropes.org/pmwiki/pmwiki.php/Main/KarmicDeath" w:history="1">
        <w:r>
          <w:rPr>
            <w:rStyle w:val="Hyperlink"/>
            <w:rFonts w:ascii="Arial" w:hAnsi="Arial"/>
            <w:color w:val="006BB1"/>
          </w:rPr>
          <w:t>Karmic Deaths</w:t>
        </w:r>
      </w:hyperlink>
      <w:r>
        <w:rPr>
          <w:rFonts w:ascii="Arial" w:hAnsi="Arial"/>
          <w:color w:val="333333"/>
        </w:rPr>
        <w:t> for it. Eventually someone took it to the next level and wrote a conspiracy theory of Jews controlling the banking system. Believe it or not, even the garden variety of anti-Semite didn't buy that lie, but </w:t>
      </w:r>
      <w:hyperlink r:id="rId38" w:tooltip="http://tvtropes.org/pmwiki/pmwiki.php/Main/ThoseWackyNazis" w:history="1">
        <w:r>
          <w:rPr>
            <w:rStyle w:val="Hyperlink"/>
            <w:rFonts w:ascii="Arial" w:hAnsi="Arial"/>
            <w:color w:val="006BB1"/>
          </w:rPr>
          <w:t xml:space="preserve">Those Wacky </w:t>
        </w:r>
        <w:proofErr w:type="spellStart"/>
        <w:r>
          <w:rPr>
            <w:rStyle w:val="Hyperlink"/>
            <w:rFonts w:ascii="Arial" w:hAnsi="Arial"/>
            <w:color w:val="006BB1"/>
          </w:rPr>
          <w:t>Nazis</w:t>
        </w:r>
      </w:hyperlink>
      <w:r>
        <w:rPr>
          <w:rFonts w:ascii="Arial" w:hAnsi="Arial"/>
          <w:color w:val="333333"/>
        </w:rPr>
        <w:t>weren't</w:t>
      </w:r>
      <w:proofErr w:type="spellEnd"/>
      <w:r>
        <w:rPr>
          <w:rFonts w:ascii="Arial" w:hAnsi="Arial"/>
          <w:color w:val="333333"/>
        </w:rPr>
        <w:t xml:space="preserve"> your garden variety anti-Semites and they turned up the stereotype to eleven.</w:t>
      </w:r>
    </w:p>
    <w:p w:rsidR="00E91277" w:rsidRDefault="00E91277" w:rsidP="00E91277">
      <w:pPr>
        <w:shd w:val="clear" w:color="auto" w:fill="FFFFFF"/>
        <w:rPr>
          <w:rFonts w:ascii="Arial" w:hAnsi="Arial"/>
          <w:color w:val="333333"/>
        </w:rPr>
      </w:pPr>
      <w:r>
        <w:rPr>
          <w:rFonts w:ascii="Arial" w:hAnsi="Arial"/>
          <w:color w:val="333333"/>
        </w:rPr>
        <w:t>As you might guess, anything used to justify Nazism fell out of favor after roughly 1945, which is why you </w:t>
      </w:r>
      <w:hyperlink r:id="rId39" w:tooltip="http://tvtropes.org/pmwiki/pmwiki.php/Main/DeadHorseTrope" w:history="1">
        <w:r>
          <w:rPr>
            <w:rStyle w:val="Hyperlink"/>
            <w:rFonts w:ascii="Arial" w:hAnsi="Arial"/>
            <w:color w:val="006BB1"/>
          </w:rPr>
          <w:t xml:space="preserve">don't usually </w:t>
        </w:r>
        <w:proofErr w:type="spellStart"/>
        <w:r>
          <w:rPr>
            <w:rStyle w:val="Hyperlink"/>
            <w:rFonts w:ascii="Arial" w:hAnsi="Arial"/>
            <w:color w:val="006BB1"/>
          </w:rPr>
          <w:t>see</w:t>
        </w:r>
      </w:hyperlink>
      <w:r>
        <w:rPr>
          <w:rFonts w:ascii="Arial" w:hAnsi="Arial"/>
          <w:color w:val="333333"/>
        </w:rPr>
        <w:t>this</w:t>
      </w:r>
      <w:proofErr w:type="spellEnd"/>
      <w:r>
        <w:rPr>
          <w:rFonts w:ascii="Arial" w:hAnsi="Arial"/>
          <w:color w:val="333333"/>
        </w:rPr>
        <w:t xml:space="preserve"> trope being played straight in the West any more — except by the odd neo-Nazi or "edgy" </w:t>
      </w:r>
      <w:hyperlink r:id="rId40" w:tooltip="http://tvtropes.org/pmwiki/pmwiki.php/Main/Troll" w:history="1">
        <w:r>
          <w:rPr>
            <w:rStyle w:val="Hyperlink"/>
            <w:rFonts w:ascii="Arial" w:hAnsi="Arial"/>
            <w:color w:val="006BB1"/>
          </w:rPr>
          <w:t>troll</w:t>
        </w:r>
      </w:hyperlink>
      <w:r>
        <w:rPr>
          <w:rFonts w:ascii="Arial" w:hAnsi="Arial"/>
          <w:color w:val="333333"/>
        </w:rPr>
        <w:t> (</w:t>
      </w:r>
      <w:hyperlink r:id="rId41" w:tooltip="http://tvtropes.org/pmwiki/pmwiki.php/Main/PoesLaw" w:history="1">
        <w:r>
          <w:rPr>
            <w:rStyle w:val="Hyperlink"/>
            <w:rFonts w:ascii="Arial" w:hAnsi="Arial"/>
            <w:color w:val="006BB1"/>
          </w:rPr>
          <w:t>which can be hard to tell apart</w:t>
        </w:r>
      </w:hyperlink>
      <w:r>
        <w:rPr>
          <w:rFonts w:ascii="Arial" w:hAnsi="Arial"/>
          <w:color w:val="333333"/>
        </w:rPr>
        <w:t>). Though, sometimes the stereotype is used against centralized banking (see above re: conspiracy theories and the banking system), which caused many troubles (Without necessarily having Jewish people involved). Latter-day invocations of this trope are usually used to characterize the person expressing this sentiment as an anti-Semite.</w:t>
      </w:r>
    </w:p>
    <w:p w:rsidR="00E91277" w:rsidRDefault="00E91277" w:rsidP="00E91277">
      <w:pPr>
        <w:shd w:val="clear" w:color="auto" w:fill="FFFFFF"/>
        <w:rPr>
          <w:rFonts w:ascii="Arial" w:hAnsi="Arial"/>
          <w:color w:val="333333"/>
        </w:rPr>
      </w:pPr>
      <w:r>
        <w:rPr>
          <w:rFonts w:ascii="Arial" w:hAnsi="Arial"/>
          <w:color w:val="333333"/>
        </w:rPr>
        <w:t>These days, it has become </w:t>
      </w:r>
      <w:hyperlink r:id="rId42" w:tooltip="http://tvtropes.org/pmwiki/pmwiki.php/Main/DeadHorseTrope" w:history="1">
        <w:r>
          <w:rPr>
            <w:rStyle w:val="Hyperlink"/>
            <w:rFonts w:ascii="Arial" w:hAnsi="Arial"/>
            <w:color w:val="006BB1"/>
          </w:rPr>
          <w:t>Dead Horse Trope</w:t>
        </w:r>
      </w:hyperlink>
      <w:r>
        <w:rPr>
          <w:rFonts w:ascii="Arial" w:hAnsi="Arial"/>
          <w:color w:val="333333"/>
        </w:rPr>
        <w:t> and been replaced with the </w:t>
      </w:r>
      <w:hyperlink r:id="rId43" w:tooltip="http://tvtropes.org/pmwiki/pmwiki.php/Main/LighterAndSofter" w:history="1">
        <w:r>
          <w:rPr>
            <w:rStyle w:val="Hyperlink"/>
            <w:rFonts w:ascii="Arial" w:hAnsi="Arial"/>
            <w:color w:val="006BB1"/>
          </w:rPr>
          <w:t>Lighter and Softer</w:t>
        </w:r>
      </w:hyperlink>
      <w:r>
        <w:rPr>
          <w:rFonts w:ascii="Arial" w:hAnsi="Arial"/>
          <w:color w:val="333333"/>
        </w:rPr>
        <w:t> </w:t>
      </w:r>
      <w:hyperlink r:id="rId44" w:tooltip="http://tvtropes.org/pmwiki/pmwiki.php/Main/AllJewsAreCheapskates" w:history="1">
        <w:r>
          <w:rPr>
            <w:rStyle w:val="Hyperlink"/>
            <w:rFonts w:ascii="Arial" w:hAnsi="Arial"/>
            <w:color w:val="006BB1"/>
          </w:rPr>
          <w:t>All Jews Are Cheapskates</w:t>
        </w:r>
      </w:hyperlink>
      <w:r>
        <w:rPr>
          <w:rFonts w:ascii="Arial" w:hAnsi="Arial"/>
          <w:color w:val="333333"/>
        </w:rPr>
        <w:t>, which </w:t>
      </w:r>
      <w:hyperlink r:id="rId45" w:tooltip="http://tvtropes.org/pmwiki/pmwiki.php/Main/SelfDeprecation" w:history="1">
        <w:r>
          <w:rPr>
            <w:rStyle w:val="Hyperlink"/>
            <w:rFonts w:ascii="Arial" w:hAnsi="Arial"/>
            <w:color w:val="006BB1"/>
          </w:rPr>
          <w:t>even Jews are willing to joke about</w:t>
        </w:r>
      </w:hyperlink>
      <w:r>
        <w:rPr>
          <w:rFonts w:ascii="Arial" w:hAnsi="Arial"/>
          <w:color w:val="333333"/>
        </w:rPr>
        <w:t>.</w:t>
      </w:r>
    </w:p>
    <w:p w:rsidR="00E91277" w:rsidRDefault="00E91277" w:rsidP="00E91277">
      <w:pPr>
        <w:shd w:val="clear" w:color="auto" w:fill="FFFFFF"/>
        <w:rPr>
          <w:rFonts w:ascii="Arial" w:hAnsi="Arial"/>
          <w:color w:val="333333"/>
        </w:rPr>
      </w:pPr>
      <w:r>
        <w:rPr>
          <w:rFonts w:ascii="Arial" w:hAnsi="Arial"/>
          <w:color w:val="333333"/>
        </w:rPr>
        <w:t xml:space="preserve">Unfortunately, most of these old stereotypes are now applied to Arabs in more modern media. There's also a lesser-known (at least in the West) Armenian variant to this trope. Armenians were known as the Jews of the Middle East for a long time (until the actual Jews came back to the Middle East). The trope was used to justify </w:t>
      </w:r>
      <w:proofErr w:type="gramStart"/>
      <w:r>
        <w:rPr>
          <w:rFonts w:ascii="Arial" w:hAnsi="Arial"/>
          <w:color w:val="333333"/>
        </w:rPr>
        <w:t>a genocide</w:t>
      </w:r>
      <w:proofErr w:type="gramEnd"/>
      <w:r>
        <w:rPr>
          <w:rFonts w:ascii="Arial" w:hAnsi="Arial"/>
          <w:color w:val="333333"/>
        </w:rPr>
        <w:t xml:space="preserve"> against them too, </w:t>
      </w:r>
      <w:r>
        <w:rPr>
          <w:rStyle w:val="Emphasis"/>
          <w:rFonts w:ascii="Arial" w:hAnsi="Arial"/>
          <w:color w:val="333333"/>
        </w:rPr>
        <w:t>before</w:t>
      </w:r>
      <w:r>
        <w:rPr>
          <w:rFonts w:ascii="Arial" w:hAnsi="Arial"/>
          <w:color w:val="333333"/>
        </w:rPr>
        <w:t> the Holocaust happened.</w:t>
      </w:r>
    </w:p>
    <w:p w:rsidR="00E91277" w:rsidRDefault="00E91277" w:rsidP="00E91277">
      <w:pPr>
        <w:shd w:val="clear" w:color="auto" w:fill="FFFFFF"/>
        <w:rPr>
          <w:rFonts w:ascii="Arial" w:hAnsi="Arial"/>
          <w:color w:val="333333"/>
        </w:rPr>
      </w:pPr>
      <w:r>
        <w:rPr>
          <w:rFonts w:ascii="Arial" w:hAnsi="Arial"/>
          <w:color w:val="333333"/>
        </w:rPr>
        <w:t>Compare </w:t>
      </w:r>
      <w:hyperlink r:id="rId46" w:tooltip="http://tvtropes.org/pmwiki/pmwiki.php/Main/TheScrooge" w:history="1">
        <w:r>
          <w:rPr>
            <w:rStyle w:val="Hyperlink"/>
            <w:rFonts w:ascii="Arial" w:hAnsi="Arial"/>
            <w:color w:val="006BB1"/>
          </w:rPr>
          <w:t>The Scrooge</w:t>
        </w:r>
      </w:hyperlink>
      <w:r>
        <w:rPr>
          <w:rFonts w:ascii="Arial" w:hAnsi="Arial"/>
          <w:color w:val="333333"/>
        </w:rPr>
        <w:t>, </w:t>
      </w:r>
      <w:hyperlink r:id="rId47" w:tooltip="http://tvtropes.org/pmwiki/pmwiki.php/Main/CorruptCorporateExecutive" w:history="1">
        <w:r>
          <w:rPr>
            <w:rStyle w:val="Hyperlink"/>
            <w:rFonts w:ascii="Arial" w:hAnsi="Arial"/>
            <w:color w:val="006BB1"/>
          </w:rPr>
          <w:t>Corrupt Corporate Executive</w:t>
        </w:r>
      </w:hyperlink>
      <w:r>
        <w:rPr>
          <w:rFonts w:ascii="Arial" w:hAnsi="Arial"/>
          <w:color w:val="333333"/>
        </w:rPr>
        <w:t>, </w:t>
      </w:r>
      <w:hyperlink r:id="rId48" w:tooltip="http://tvtropes.org/pmwiki/pmwiki.php/Main/DastardlyWhiplash" w:history="1">
        <w:r>
          <w:rPr>
            <w:rStyle w:val="Hyperlink"/>
            <w:rFonts w:ascii="Arial" w:hAnsi="Arial"/>
            <w:color w:val="006BB1"/>
          </w:rPr>
          <w:t>Dastardly Whiplash</w:t>
        </w:r>
      </w:hyperlink>
      <w:r>
        <w:rPr>
          <w:rFonts w:ascii="Arial" w:hAnsi="Arial"/>
          <w:color w:val="333333"/>
        </w:rPr>
        <w:t>. For additional racist stereotyping, probably also has a </w:t>
      </w:r>
      <w:hyperlink r:id="rId49" w:tooltip="http://tvtropes.org/pmwiki/pmwiki.php/Main/SinisterSchnoz" w:history="1">
        <w:r>
          <w:rPr>
            <w:rStyle w:val="Hyperlink"/>
            <w:rFonts w:ascii="Arial" w:hAnsi="Arial"/>
            <w:color w:val="006BB1"/>
          </w:rPr>
          <w:t xml:space="preserve">Sinister </w:t>
        </w:r>
        <w:proofErr w:type="spellStart"/>
        <w:r>
          <w:rPr>
            <w:rStyle w:val="Hyperlink"/>
            <w:rFonts w:ascii="Arial" w:hAnsi="Arial"/>
            <w:color w:val="006BB1"/>
          </w:rPr>
          <w:t>Schnoz</w:t>
        </w:r>
        <w:proofErr w:type="spellEnd"/>
      </w:hyperlink>
      <w:r>
        <w:rPr>
          <w:rFonts w:ascii="Arial" w:hAnsi="Arial"/>
          <w:color w:val="333333"/>
        </w:rPr>
        <w:t>.</w:t>
      </w:r>
    </w:p>
    <w:p w:rsidR="00E91277" w:rsidRDefault="00E91277" w:rsidP="00E91277">
      <w:pPr>
        <w:shd w:val="clear" w:color="auto" w:fill="FFFFFF"/>
        <w:spacing w:line="270" w:lineRule="atLeast"/>
        <w:textAlignment w:val="baseline"/>
        <w:rPr>
          <w:rFonts w:ascii="Arial" w:hAnsi="Arial"/>
          <w:color w:val="888888"/>
          <w:sz w:val="20"/>
          <w:szCs w:val="20"/>
        </w:rPr>
      </w:pPr>
    </w:p>
    <w:p w:rsidR="0007576A" w:rsidRPr="0007576A" w:rsidRDefault="0007576A" w:rsidP="0007576A">
      <w:pPr>
        <w:pStyle w:val="Heading1"/>
        <w:rPr>
          <w:sz w:val="28"/>
          <w:szCs w:val="28"/>
        </w:rPr>
      </w:pPr>
      <w:r w:rsidRPr="0007576A">
        <w:rPr>
          <w:sz w:val="28"/>
          <w:szCs w:val="28"/>
        </w:rPr>
        <w:t>From BBC Religion and Ethics</w:t>
      </w:r>
    </w:p>
    <w:p w:rsidR="0007576A" w:rsidRDefault="0007576A" w:rsidP="00E91277">
      <w:pPr>
        <w:shd w:val="clear" w:color="auto" w:fill="FFFFFF"/>
        <w:spacing w:line="270" w:lineRule="atLeast"/>
        <w:textAlignment w:val="baseline"/>
        <w:rPr>
          <w:rFonts w:ascii="Arial" w:hAnsi="Arial"/>
          <w:color w:val="888888"/>
          <w:sz w:val="20"/>
          <w:szCs w:val="20"/>
        </w:rPr>
      </w:pPr>
    </w:p>
    <w:p w:rsidR="0007576A" w:rsidRDefault="0007576A" w:rsidP="0007576A">
      <w:r>
        <w:rPr>
          <w:rStyle w:val="date"/>
          <w:rFonts w:ascii="Arial" w:hAnsi="Arial"/>
          <w:b/>
          <w:bCs/>
          <w:color w:val="505050"/>
          <w:sz w:val="20"/>
          <w:szCs w:val="20"/>
          <w:shd w:val="clear" w:color="auto" w:fill="FFFFFF"/>
        </w:rPr>
        <w:t>26 July 2013</w:t>
      </w:r>
      <w:r>
        <w:rPr>
          <w:rStyle w:val="story-date"/>
          <w:rFonts w:ascii="Arial" w:hAnsi="Arial"/>
          <w:color w:val="505050"/>
          <w:sz w:val="20"/>
          <w:szCs w:val="20"/>
          <w:shd w:val="clear" w:color="auto" w:fill="FFFFFF"/>
        </w:rPr>
        <w:t> </w:t>
      </w:r>
      <w:r>
        <w:rPr>
          <w:rStyle w:val="time-text"/>
          <w:rFonts w:ascii="Arial" w:hAnsi="Arial"/>
          <w:color w:val="666666"/>
          <w:sz w:val="20"/>
          <w:szCs w:val="20"/>
          <w:shd w:val="clear" w:color="auto" w:fill="FFFFFF"/>
        </w:rPr>
        <w:t>Last updated at </w:t>
      </w:r>
      <w:r>
        <w:rPr>
          <w:rStyle w:val="time"/>
          <w:rFonts w:ascii="Arial" w:hAnsi="Arial"/>
          <w:color w:val="505050"/>
          <w:sz w:val="20"/>
          <w:szCs w:val="20"/>
          <w:shd w:val="clear" w:color="auto" w:fill="FFFFFF"/>
        </w:rPr>
        <w:t>16:58</w:t>
      </w:r>
    </w:p>
    <w:p w:rsidR="0007576A" w:rsidRDefault="0007576A" w:rsidP="0007576A">
      <w:pPr>
        <w:pStyle w:val="Heading3"/>
      </w:pPr>
      <w:proofErr w:type="spellStart"/>
      <w:r>
        <w:t>Welby</w:t>
      </w:r>
      <w:proofErr w:type="spellEnd"/>
      <w:r>
        <w:t xml:space="preserve"> 'embarrassed' by Wonga link</w:t>
      </w:r>
    </w:p>
    <w:p w:rsidR="0007576A" w:rsidRPr="0007576A" w:rsidRDefault="0007576A" w:rsidP="0007576A">
      <w:pPr>
        <w:shd w:val="clear" w:color="auto" w:fill="FFFFFF"/>
        <w:spacing w:line="240" w:lineRule="atLeast"/>
        <w:rPr>
          <w:rFonts w:ascii="Arial" w:hAnsi="Arial"/>
          <w:color w:val="505050"/>
          <w:sz w:val="20"/>
          <w:szCs w:val="20"/>
        </w:rPr>
      </w:pPr>
    </w:p>
    <w:p w:rsidR="0007576A" w:rsidRPr="0007576A" w:rsidRDefault="0007576A" w:rsidP="0007576A">
      <w:pPr>
        <w:pStyle w:val="introduction"/>
        <w:shd w:val="clear" w:color="auto" w:fill="FFFFFF"/>
        <w:spacing w:before="0" w:beforeAutospacing="0" w:after="270" w:afterAutospacing="0" w:line="270" w:lineRule="atLeast"/>
        <w:rPr>
          <w:rFonts w:ascii="Arial" w:hAnsi="Arial" w:cs="Arial"/>
          <w:color w:val="333333"/>
          <w:sz w:val="26"/>
          <w:szCs w:val="26"/>
        </w:rPr>
      </w:pPr>
      <w:r w:rsidRPr="0007576A">
        <w:rPr>
          <w:rFonts w:ascii="Arial" w:hAnsi="Arial" w:cs="Arial"/>
          <w:color w:val="333333"/>
          <w:sz w:val="26"/>
          <w:szCs w:val="26"/>
        </w:rPr>
        <w:t xml:space="preserve">In a meeting with Wonga boss Errol </w:t>
      </w:r>
      <w:proofErr w:type="spellStart"/>
      <w:r w:rsidRPr="0007576A">
        <w:rPr>
          <w:rFonts w:ascii="Arial" w:hAnsi="Arial" w:cs="Arial"/>
          <w:color w:val="333333"/>
          <w:sz w:val="26"/>
          <w:szCs w:val="26"/>
        </w:rPr>
        <w:t>Damelin</w:t>
      </w:r>
      <w:proofErr w:type="spellEnd"/>
      <w:r w:rsidRPr="0007576A">
        <w:rPr>
          <w:rFonts w:ascii="Arial" w:hAnsi="Arial" w:cs="Arial"/>
          <w:color w:val="333333"/>
          <w:sz w:val="26"/>
          <w:szCs w:val="26"/>
        </w:rPr>
        <w:t xml:space="preserve">, the Archbishop of Canterbury Justin </w:t>
      </w:r>
      <w:proofErr w:type="spellStart"/>
      <w:r w:rsidRPr="0007576A">
        <w:rPr>
          <w:rFonts w:ascii="Arial" w:hAnsi="Arial" w:cs="Arial"/>
          <w:color w:val="333333"/>
          <w:sz w:val="26"/>
          <w:szCs w:val="26"/>
        </w:rPr>
        <w:t>Welby</w:t>
      </w:r>
      <w:proofErr w:type="spellEnd"/>
      <w:r w:rsidRPr="0007576A">
        <w:rPr>
          <w:rFonts w:ascii="Arial" w:hAnsi="Arial" w:cs="Arial"/>
          <w:color w:val="333333"/>
          <w:sz w:val="26"/>
          <w:szCs w:val="26"/>
        </w:rPr>
        <w:t xml:space="preserve"> said that the Church of England is planning to expand credit unions as an alternative to the controversial payday loan providers.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This issue was recently also brought to the attention of football fans, when Newcastle United player </w:t>
      </w:r>
      <w:proofErr w:type="spellStart"/>
      <w:r>
        <w:rPr>
          <w:rFonts w:ascii="Arial" w:hAnsi="Arial" w:cs="Arial"/>
          <w:color w:val="333333"/>
          <w:sz w:val="26"/>
          <w:szCs w:val="26"/>
        </w:rPr>
        <w:t>Papiss</w:t>
      </w:r>
      <w:proofErr w:type="spellEnd"/>
      <w:r>
        <w:rPr>
          <w:rFonts w:ascii="Arial" w:hAnsi="Arial" w:cs="Arial"/>
          <w:color w:val="333333"/>
          <w:sz w:val="26"/>
          <w:szCs w:val="26"/>
        </w:rPr>
        <w:t xml:space="preserve"> </w:t>
      </w:r>
      <w:proofErr w:type="spellStart"/>
      <w:r>
        <w:rPr>
          <w:rFonts w:ascii="Arial" w:hAnsi="Arial" w:cs="Arial"/>
          <w:color w:val="333333"/>
          <w:sz w:val="26"/>
          <w:szCs w:val="26"/>
        </w:rPr>
        <w:t>Cisse</w:t>
      </w:r>
      <w:proofErr w:type="spellEnd"/>
      <w:r>
        <w:rPr>
          <w:rFonts w:ascii="Arial" w:hAnsi="Arial" w:cs="Arial"/>
          <w:color w:val="333333"/>
          <w:sz w:val="26"/>
          <w:szCs w:val="26"/>
        </w:rPr>
        <w:t> </w:t>
      </w:r>
      <w:hyperlink r:id="rId50" w:history="1">
        <w:r>
          <w:rPr>
            <w:rStyle w:val="Hyperlink"/>
            <w:rFonts w:ascii="Arial" w:hAnsi="Arial" w:cs="Arial"/>
            <w:b/>
            <w:bCs/>
            <w:color w:val="3A676C"/>
            <w:sz w:val="26"/>
            <w:szCs w:val="26"/>
          </w:rPr>
          <w:t>refused to wear a top sporting a logo of his club's sponsor, Wonga</w:t>
        </w:r>
      </w:hyperlink>
      <w:r>
        <w:rPr>
          <w:rFonts w:ascii="Arial" w:hAnsi="Arial" w:cs="Arial"/>
          <w:color w:val="333333"/>
          <w:sz w:val="26"/>
          <w:szCs w:val="26"/>
        </w:rPr>
        <w:t>, arguing that as a Muslim, he was not prepared to promote a money-lending company.</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lastRenderedPageBreak/>
        <w:t>Bolton Wanderers Football Club also </w:t>
      </w:r>
      <w:hyperlink r:id="rId51" w:history="1">
        <w:r>
          <w:rPr>
            <w:rStyle w:val="Hyperlink"/>
            <w:rFonts w:ascii="Arial" w:hAnsi="Arial" w:cs="Arial"/>
            <w:b/>
            <w:bCs/>
            <w:color w:val="3A676C"/>
            <w:sz w:val="26"/>
            <w:szCs w:val="26"/>
          </w:rPr>
          <w:t xml:space="preserve">dropped plans to have payday lender </w:t>
        </w:r>
        <w:proofErr w:type="spellStart"/>
        <w:r>
          <w:rPr>
            <w:rStyle w:val="Hyperlink"/>
            <w:rFonts w:ascii="Arial" w:hAnsi="Arial" w:cs="Arial"/>
            <w:b/>
            <w:bCs/>
            <w:color w:val="3A676C"/>
            <w:sz w:val="26"/>
            <w:szCs w:val="26"/>
          </w:rPr>
          <w:t>QuickQuid</w:t>
        </w:r>
        <w:proofErr w:type="spellEnd"/>
      </w:hyperlink>
      <w:r>
        <w:rPr>
          <w:rFonts w:ascii="Arial" w:hAnsi="Arial" w:cs="Arial"/>
          <w:color w:val="333333"/>
          <w:sz w:val="26"/>
          <w:szCs w:val="26"/>
        </w:rPr>
        <w:t> as their sponsor after almost 4,500 fans signed a petition against the move, which they deemed unethical.</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The morality of payday loan firms is under the spotlight. But what do faiths say about money lending and interest?</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In general, usury defined as the lending of money at high interest rates, is frowned upon by religion. The three </w:t>
      </w:r>
      <w:proofErr w:type="spellStart"/>
      <w:r>
        <w:rPr>
          <w:rFonts w:ascii="Arial" w:hAnsi="Arial" w:cs="Arial"/>
          <w:color w:val="333333"/>
          <w:sz w:val="26"/>
          <w:szCs w:val="26"/>
        </w:rPr>
        <w:t>Abrahamic</w:t>
      </w:r>
      <w:proofErr w:type="spellEnd"/>
      <w:r>
        <w:rPr>
          <w:rFonts w:ascii="Arial" w:hAnsi="Arial" w:cs="Arial"/>
          <w:color w:val="333333"/>
          <w:sz w:val="26"/>
          <w:szCs w:val="26"/>
        </w:rPr>
        <w:t xml:space="preserve"> faiths - Judaism, Christianity and Islam - take a very firm stance against it.</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Several passages in the Old Testament condemn usury, in particular when lending to the poor and destitute. This led to lending money at interest being forbidden in the Jewish community, explains Dr Alastair McIntosh from the Centre for Human Ecology: "In Jewish tradition charging interest was forbidden within the community, but it was permitted to outsiders."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This was how, says Dr McIntosh, Jewish people became known as money lenders, a situation that was exacerbated in medieval Europe, where Jews were persecuted because they were seen as having killed Jesus Christ and, as a consequence of that persecution, they had to be mobile. "It suited them to trade with a commodity like gold and therefore money lending, because if they came under persecution they could easily move," says Dr McIntosh.</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"However, that of course added to the persecution, because of the control it gave them over local economies," he adds.</w:t>
      </w:r>
    </w:p>
    <w:p w:rsidR="0007576A" w:rsidRDefault="0007576A" w:rsidP="0007576A">
      <w:pPr>
        <w:rPr>
          <w:rFonts w:ascii="Times New Roman" w:hAnsi="Times New Roman" w:cs="Times New Roman"/>
          <w:sz w:val="24"/>
          <w:szCs w:val="24"/>
        </w:rPr>
      </w:pPr>
      <w:r>
        <w:rPr>
          <w:rStyle w:val="cross-head"/>
          <w:rFonts w:ascii="Arial" w:hAnsi="Arial"/>
          <w:b/>
          <w:bCs/>
          <w:color w:val="333333"/>
          <w:sz w:val="30"/>
          <w:szCs w:val="30"/>
          <w:shd w:val="clear" w:color="auto" w:fill="FFFFFF"/>
        </w:rPr>
        <w:t>A shift in interpretation</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The Christian tradition builds on the Old Testament's injunction against money lending, and a passage in the Gospels (Luke 6: 34-35) reports Jesus as saying that those who lend should not expect anything in return.</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This, says Dr McIntosh, was taken by the medieval Roman Catholic Church to mean that usury should be forbidden among Christians. "Because Christianity extended the view of God's people to all of human kind, it meant not just not lending within your community, but also not lending full stop, at any rate of interest," he explains.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But in the 16th Century, with the Protestant Reformation, theologian and </w:t>
      </w:r>
      <w:proofErr w:type="gramStart"/>
      <w:r>
        <w:rPr>
          <w:rFonts w:ascii="Arial" w:hAnsi="Arial" w:cs="Arial"/>
          <w:color w:val="333333"/>
          <w:sz w:val="26"/>
          <w:szCs w:val="26"/>
        </w:rPr>
        <w:t>pastor</w:t>
      </w:r>
      <w:proofErr w:type="gramEnd"/>
      <w:r>
        <w:rPr>
          <w:rFonts w:ascii="Arial" w:hAnsi="Arial" w:cs="Arial"/>
          <w:color w:val="333333"/>
          <w:sz w:val="26"/>
          <w:szCs w:val="26"/>
        </w:rPr>
        <w:t xml:space="preserve"> John Calvin proposed a reinterpretation of the Old Testament injunction on money lending, specifying that there should be a distinction between usury, in which a high interest rate is charged, and lending money at low interest rates.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lastRenderedPageBreak/>
        <w:t>The latter, Calvin thought, should be permissible. "This is where you have the origin of the Swiss banking industry," says Dr McIntosh.</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"The theology was created in Protestant circles that allowed what the Catholic Church had previously forbidden," he adds.</w:t>
      </w:r>
    </w:p>
    <w:p w:rsidR="0007576A" w:rsidRDefault="0007576A" w:rsidP="0007576A">
      <w:pPr>
        <w:rPr>
          <w:rFonts w:ascii="Times New Roman" w:hAnsi="Times New Roman" w:cs="Times New Roman"/>
          <w:sz w:val="24"/>
          <w:szCs w:val="24"/>
        </w:rPr>
      </w:pPr>
      <w:r>
        <w:rPr>
          <w:rStyle w:val="cross-head"/>
          <w:rFonts w:ascii="Arial" w:hAnsi="Arial"/>
          <w:b/>
          <w:bCs/>
          <w:color w:val="333333"/>
          <w:sz w:val="30"/>
          <w:szCs w:val="30"/>
          <w:shd w:val="clear" w:color="auto" w:fill="FFFFFF"/>
        </w:rPr>
        <w:t>A firm stance: the Islamic model</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Islam, on the other hand, does not differentiate between charging interest and usury, and takes a very firm stance against charging even the lowest of interest rates.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proofErr w:type="spellStart"/>
      <w:r>
        <w:rPr>
          <w:rFonts w:ascii="Arial" w:hAnsi="Arial" w:cs="Arial"/>
          <w:color w:val="333333"/>
          <w:sz w:val="26"/>
          <w:szCs w:val="26"/>
        </w:rPr>
        <w:t>Habib</w:t>
      </w:r>
      <w:proofErr w:type="spellEnd"/>
      <w:r>
        <w:rPr>
          <w:rFonts w:ascii="Arial" w:hAnsi="Arial" w:cs="Arial"/>
          <w:color w:val="333333"/>
          <w:sz w:val="26"/>
          <w:szCs w:val="26"/>
        </w:rPr>
        <w:t xml:space="preserve"> Ahmed, </w:t>
      </w:r>
      <w:proofErr w:type="spellStart"/>
      <w:r>
        <w:rPr>
          <w:rFonts w:ascii="Arial" w:hAnsi="Arial" w:cs="Arial"/>
          <w:color w:val="333333"/>
          <w:sz w:val="26"/>
          <w:szCs w:val="26"/>
        </w:rPr>
        <w:t>Sharjah</w:t>
      </w:r>
      <w:proofErr w:type="spellEnd"/>
      <w:r>
        <w:rPr>
          <w:rFonts w:ascii="Arial" w:hAnsi="Arial" w:cs="Arial"/>
          <w:color w:val="333333"/>
          <w:sz w:val="26"/>
          <w:szCs w:val="26"/>
        </w:rPr>
        <w:t xml:space="preserve"> Chair in Islamic Law &amp; Finance at Durham University, explains: "[In Islam] when it comes to money lending itself, even though it is allowed, it is not encouraged. It should be done under necessity only.</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"This we get from Prophet Mohammed's traditions. For example, in one of his prayers he sought refuge from God from sin and being in debt. We also have instances where, when he was asked to lead the funeral prayers, he would ask if [the person] had any debt and, if so, the family would be asked to clear all debt before the prayers could start.</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"So lending should be interest-free, but being in debt is not encouraged," he adds.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The strict prohibition of charging interest gave birth to Islamic banks, which are open to everybody and provide financial services which </w:t>
      </w:r>
      <w:proofErr w:type="spellStart"/>
      <w:r>
        <w:rPr>
          <w:rFonts w:ascii="Arial" w:hAnsi="Arial" w:cs="Arial"/>
          <w:color w:val="333333"/>
          <w:sz w:val="26"/>
          <w:szCs w:val="26"/>
        </w:rPr>
        <w:t>fulfil</w:t>
      </w:r>
      <w:proofErr w:type="spellEnd"/>
      <w:r>
        <w:rPr>
          <w:rFonts w:ascii="Arial" w:hAnsi="Arial" w:cs="Arial"/>
          <w:color w:val="333333"/>
          <w:sz w:val="26"/>
          <w:szCs w:val="26"/>
        </w:rPr>
        <w:t xml:space="preserve"> the principles of </w:t>
      </w:r>
      <w:proofErr w:type="spellStart"/>
      <w:r>
        <w:rPr>
          <w:rFonts w:ascii="Arial" w:hAnsi="Arial" w:cs="Arial"/>
          <w:color w:val="333333"/>
          <w:sz w:val="26"/>
          <w:szCs w:val="26"/>
        </w:rPr>
        <w:t>Sharia</w:t>
      </w:r>
      <w:proofErr w:type="spellEnd"/>
      <w:r>
        <w:rPr>
          <w:rFonts w:ascii="Arial" w:hAnsi="Arial" w:cs="Arial"/>
          <w:color w:val="333333"/>
          <w:sz w:val="26"/>
          <w:szCs w:val="26"/>
        </w:rPr>
        <w:t xml:space="preserve"> law.</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"What this would mean at a very broad level," says Prof Ahmed, "is that Islamic banking is ethical banking, because scholars believe that </w:t>
      </w:r>
      <w:proofErr w:type="spellStart"/>
      <w:r>
        <w:rPr>
          <w:rFonts w:ascii="Arial" w:hAnsi="Arial" w:cs="Arial"/>
          <w:color w:val="333333"/>
          <w:sz w:val="26"/>
          <w:szCs w:val="26"/>
        </w:rPr>
        <w:t>Sharia</w:t>
      </w:r>
      <w:proofErr w:type="spellEnd"/>
      <w:r>
        <w:rPr>
          <w:rFonts w:ascii="Arial" w:hAnsi="Arial" w:cs="Arial"/>
          <w:color w:val="333333"/>
          <w:sz w:val="26"/>
          <w:szCs w:val="26"/>
        </w:rPr>
        <w:t xml:space="preserve"> law is inherently ethical - it's for the good of humans.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"What that means in terms of practical banking transactions is that they would not be based on interest, because that would not make them </w:t>
      </w:r>
      <w:proofErr w:type="spellStart"/>
      <w:r>
        <w:rPr>
          <w:rFonts w:ascii="Arial" w:hAnsi="Arial" w:cs="Arial"/>
          <w:color w:val="333333"/>
          <w:sz w:val="26"/>
          <w:szCs w:val="26"/>
        </w:rPr>
        <w:t>Sharia</w:t>
      </w:r>
      <w:proofErr w:type="spellEnd"/>
      <w:r>
        <w:rPr>
          <w:rFonts w:ascii="Arial" w:hAnsi="Arial" w:cs="Arial"/>
          <w:color w:val="333333"/>
          <w:sz w:val="26"/>
          <w:szCs w:val="26"/>
        </w:rPr>
        <w:t xml:space="preserve"> compliant," he says.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 xml:space="preserve">Islamic banks do business by using contracts that are permitted by </w:t>
      </w:r>
      <w:proofErr w:type="spellStart"/>
      <w:r>
        <w:rPr>
          <w:rFonts w:ascii="Arial" w:hAnsi="Arial" w:cs="Arial"/>
          <w:color w:val="333333"/>
          <w:sz w:val="26"/>
          <w:szCs w:val="26"/>
        </w:rPr>
        <w:t>Sharia</w:t>
      </w:r>
      <w:proofErr w:type="spellEnd"/>
      <w:r>
        <w:rPr>
          <w:rFonts w:ascii="Arial" w:hAnsi="Arial" w:cs="Arial"/>
          <w:color w:val="333333"/>
          <w:sz w:val="26"/>
          <w:szCs w:val="26"/>
        </w:rPr>
        <w:t xml:space="preserve"> law, such as sale contracts, leasing contracts, or partnership contracts. So, for example, if you wanted to buy a car, an Islamic bank would not lend you any money, but it would take the specifications of the car, buy it and sell it to the client at a mark-up, making a profit.</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lastRenderedPageBreak/>
        <w:t>For example, if the price of the car is £10,000, the bank will buy it at that price and sell it to the client at, say, £12,000, which is payable, for instance, over five years. "The key difference, even if the economics of this transaction are similar, is that the sale contract is permissible," says Prof Ahmed.</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"There are some other implications: the first important thing is that financing is linked to an asset. Whenever we talk about Islamic finance we talk about finance that's closely linked to an asset.</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"The second thing is that, because it's a sale contract, there are some implications in that the seller is responsible. For example if the car is defective, the bank, being the seller, would be responsible for the car," he adds.</w:t>
      </w:r>
    </w:p>
    <w:p w:rsidR="0007576A" w:rsidRDefault="0007576A" w:rsidP="0007576A">
      <w:pPr>
        <w:rPr>
          <w:rFonts w:ascii="Times New Roman" w:hAnsi="Times New Roman" w:cs="Times New Roman"/>
          <w:sz w:val="24"/>
          <w:szCs w:val="24"/>
        </w:rPr>
      </w:pPr>
      <w:proofErr w:type="gramStart"/>
      <w:r>
        <w:rPr>
          <w:rStyle w:val="cross-head"/>
          <w:rFonts w:ascii="Arial" w:hAnsi="Arial"/>
          <w:b/>
          <w:bCs/>
          <w:color w:val="333333"/>
          <w:sz w:val="30"/>
          <w:szCs w:val="30"/>
          <w:shd w:val="clear" w:color="auto" w:fill="FFFFFF"/>
        </w:rPr>
        <w:t>A different landscape?</w:t>
      </w:r>
      <w:proofErr w:type="gramEnd"/>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Linking financing to real assets, as opposed to 'virtual' money, is what distinguishes Islamic banking from conventional finance. So what would the current financial landscape look like if the attitude towards money lending and interest shifted towards the Islamic model?</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Prof Ahmed thinks that one of the key problems of the current financial system is that a lot of financial products have nothing to do with the real economy: "If you look at the financial crisis, there were instruments, in particular derivative instruments which were basically used to bet on price movement. I'm talking in particular about credit default swaps (CDS)."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He adds that the number of CDS which were issued was more than 10 times the value of the underlying assets. "In terms of specific instruments which were responsible for the financial crisis, I think the two main institutions were the mortgage backed securities and the credit default swaps. But under Islamic law neither of these is permissible," he says.</w:t>
      </w:r>
    </w:p>
    <w:p w:rsidR="0007576A" w:rsidRDefault="0007576A" w:rsidP="0007576A">
      <w:pPr>
        <w:pStyle w:val="NormalWeb"/>
        <w:shd w:val="clear" w:color="auto" w:fill="FFFFFF"/>
        <w:spacing w:before="0" w:beforeAutospacing="0" w:after="270" w:afterAutospacing="0" w:line="270" w:lineRule="atLeast"/>
        <w:rPr>
          <w:rFonts w:ascii="Arial" w:hAnsi="Arial" w:cs="Arial"/>
          <w:color w:val="333333"/>
          <w:sz w:val="26"/>
          <w:szCs w:val="26"/>
        </w:rPr>
      </w:pPr>
      <w:r>
        <w:rPr>
          <w:rFonts w:ascii="Arial" w:hAnsi="Arial" w:cs="Arial"/>
          <w:color w:val="333333"/>
          <w:sz w:val="26"/>
          <w:szCs w:val="26"/>
        </w:rPr>
        <w:t>It is hard to predict what could have been, but according to Prof Ahmed the recent financial crisis highlighted that there were some ethical issues: "And this also applies to Islamic banks, not just conventional. I think there is a need to bring back ethics into banking."</w:t>
      </w:r>
    </w:p>
    <w:p w:rsidR="0007576A" w:rsidRDefault="0007576A" w:rsidP="00E91277">
      <w:pPr>
        <w:shd w:val="clear" w:color="auto" w:fill="FFFFFF"/>
        <w:spacing w:line="270" w:lineRule="atLeast"/>
        <w:textAlignment w:val="baseline"/>
        <w:rPr>
          <w:rFonts w:ascii="Arial" w:hAnsi="Arial"/>
          <w:color w:val="888888"/>
          <w:sz w:val="20"/>
          <w:szCs w:val="20"/>
        </w:rPr>
      </w:pPr>
    </w:p>
    <w:p w:rsidR="0007576A" w:rsidRDefault="0007576A">
      <w:pPr>
        <w:spacing w:after="0" w:line="240" w:lineRule="auto"/>
        <w:rPr>
          <w:rFonts w:eastAsia="Times New Roman"/>
          <w:b/>
          <w:bCs/>
          <w:sz w:val="28"/>
          <w:szCs w:val="28"/>
        </w:rPr>
      </w:pPr>
      <w:r>
        <w:br w:type="page"/>
      </w:r>
    </w:p>
    <w:p w:rsidR="00E91277" w:rsidRPr="00E91277" w:rsidRDefault="00E91277" w:rsidP="00E91277">
      <w:pPr>
        <w:pStyle w:val="Heading4"/>
      </w:pPr>
      <w:r w:rsidRPr="00E91277">
        <w:lastRenderedPageBreak/>
        <w:t xml:space="preserve">WARNING: </w:t>
      </w:r>
      <w:proofErr w:type="gramStart"/>
      <w:r w:rsidRPr="00E91277">
        <w:t>The</w:t>
      </w:r>
      <w:proofErr w:type="gramEnd"/>
      <w:r w:rsidRPr="00E91277">
        <w:t xml:space="preserve"> following is EXTREMELY ANTI-SEMITIC and Disturbing</w:t>
      </w:r>
    </w:p>
    <w:p w:rsidR="00E91277" w:rsidRDefault="00E91277" w:rsidP="00E91277">
      <w:pPr>
        <w:shd w:val="clear" w:color="auto" w:fill="FFFFFF"/>
        <w:spacing w:line="270" w:lineRule="atLeast"/>
        <w:textAlignment w:val="baseline"/>
        <w:rPr>
          <w:rFonts w:ascii="Arial" w:hAnsi="Arial"/>
          <w:color w:val="888888"/>
          <w:sz w:val="20"/>
          <w:szCs w:val="20"/>
        </w:rPr>
      </w:pPr>
    </w:p>
    <w:p w:rsidR="00E91277" w:rsidRPr="00E91277" w:rsidRDefault="00E91277" w:rsidP="00E91277">
      <w:pPr>
        <w:pStyle w:val="Heading1"/>
      </w:pPr>
      <w:r w:rsidRPr="00E91277">
        <w:t>From banjews.com</w:t>
      </w:r>
    </w:p>
    <w:p w:rsidR="00E91277" w:rsidRDefault="00E91277" w:rsidP="00E91277">
      <w:pPr>
        <w:shd w:val="clear" w:color="auto" w:fill="FFFFFF"/>
        <w:spacing w:line="270" w:lineRule="atLeast"/>
        <w:textAlignment w:val="baseline"/>
        <w:rPr>
          <w:rFonts w:ascii="Arial" w:hAnsi="Arial"/>
          <w:color w:val="888888"/>
          <w:sz w:val="20"/>
          <w:szCs w:val="20"/>
        </w:rPr>
      </w:pPr>
    </w:p>
    <w:p w:rsidR="00E91277" w:rsidRDefault="00E91277" w:rsidP="00E91277">
      <w:pPr>
        <w:pStyle w:val="Heading2"/>
      </w:pPr>
      <w:r>
        <w:t>Jew-Strategies Catalogued</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Arial" w:hAnsi="Arial" w:cs="Arial"/>
          <w:color w:val="404040"/>
          <w:sz w:val="21"/>
          <w:szCs w:val="21"/>
        </w:rPr>
        <w:t> </w:t>
      </w:r>
      <w:r>
        <w:rPr>
          <w:rStyle w:val="Strong"/>
          <w:rFonts w:ascii="Verdana" w:hAnsi="Verdana" w:cs="Arial"/>
          <w:color w:val="404040"/>
          <w:sz w:val="21"/>
          <w:szCs w:val="21"/>
        </w:rPr>
        <w:t>1.  Group Evolutionary Strategy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"Jewish rabbinical cult" sociology and organizational </w:t>
      </w:r>
      <w:proofErr w:type="gramStart"/>
      <w:r>
        <w:rPr>
          <w:rFonts w:ascii="Verdana" w:hAnsi="Verdana" w:cs="Arial"/>
          <w:color w:val="404040"/>
          <w:sz w:val="21"/>
          <w:szCs w:val="21"/>
        </w:rPr>
        <w:t>pattern,</w:t>
      </w:r>
      <w:proofErr w:type="gramEnd"/>
      <w:r>
        <w:rPr>
          <w:rFonts w:ascii="Verdana" w:hAnsi="Verdana" w:cs="Arial"/>
          <w:color w:val="404040"/>
          <w:sz w:val="21"/>
          <w:szCs w:val="21"/>
        </w:rPr>
        <w:t xml:space="preserve"> identified by Kevin MacDonald, as the pursuit of Jewish interests through networking and co-promotion of personas and ideologies that serve, or are perceived to serve, Jewish interests.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Deny the legitimacy of Jewish interests; don't buy the hype; beware of Jews acclaimed to be the "greatest ever" to obscure or displace genuine white western greatness.  Reject Jewish intellectual authority and requirement for allegiance and enforcement of group-think, good thought-bad thought, collective enforcement of a canonical point of view. In-fighting among Jews is </w:t>
      </w:r>
      <w:proofErr w:type="gramStart"/>
      <w:r>
        <w:rPr>
          <w:rFonts w:ascii="Verdana" w:hAnsi="Verdana" w:cs="Arial"/>
          <w:color w:val="404040"/>
          <w:sz w:val="21"/>
          <w:szCs w:val="21"/>
        </w:rPr>
        <w:t>incidental,</w:t>
      </w:r>
      <w:proofErr w:type="gramEnd"/>
      <w:r>
        <w:rPr>
          <w:rFonts w:ascii="Verdana" w:hAnsi="Verdana" w:cs="Arial"/>
          <w:color w:val="404040"/>
          <w:sz w:val="21"/>
          <w:szCs w:val="21"/>
        </w:rPr>
        <w:t xml:space="preserve"> and merely, a fight over who can best enslave non-Jews.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2. Tip the Balance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A.</w:t>
      </w:r>
      <w:r>
        <w:rPr>
          <w:rFonts w:ascii="Verdana" w:hAnsi="Verdana" w:cs="Arial"/>
          <w:color w:val="404040"/>
          <w:sz w:val="21"/>
          <w:szCs w:val="21"/>
        </w:rPr>
        <w:t xml:space="preserve"> Jews create gridlock to split the major parties against each other. Once divided, Jews can tip the balance in their favor. Works in any boardroom situation, elections, Supreme Court, or Congress, where sides are split, and the small minority of Jews can then tip the balance. </w:t>
      </w:r>
      <w:proofErr w:type="gramStart"/>
      <w:r>
        <w:rPr>
          <w:rFonts w:ascii="Verdana" w:hAnsi="Verdana" w:cs="Arial"/>
          <w:color w:val="404040"/>
          <w:sz w:val="21"/>
          <w:szCs w:val="21"/>
        </w:rPr>
        <w:t>Once a court splits</w:t>
      </w:r>
      <w:proofErr w:type="gramEnd"/>
      <w:r>
        <w:rPr>
          <w:rFonts w:ascii="Verdana" w:hAnsi="Verdana" w:cs="Arial"/>
          <w:color w:val="404040"/>
          <w:sz w:val="21"/>
          <w:szCs w:val="21"/>
        </w:rPr>
        <w:t xml:space="preserve"> 4-4, the Jew gets to have the final say and make the law. Gridlock is good for the Jews. It only takes one Jew on the Supreme Court to control the nation's laws in 4-4 situations; two Jews in 4-3 situations; three Jews in 4-2 situations (e.g. sodomy marriage).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Jews.  Not even one Jew can have a seat at the table.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B.</w:t>
      </w:r>
      <w:r>
        <w:rPr>
          <w:rFonts w:ascii="Verdana" w:hAnsi="Verdana" w:cs="Arial"/>
          <w:color w:val="404040"/>
          <w:sz w:val="21"/>
          <w:szCs w:val="21"/>
        </w:rPr>
        <w:t> Jews divide and conquer. They pit the races against each other. Open borders to cancel out the white vote. Gridlock immobilizes whites; Jews tip the balance.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lastRenderedPageBreak/>
        <w:t>Counter:</w:t>
      </w:r>
      <w:r>
        <w:rPr>
          <w:rFonts w:ascii="Verdana" w:hAnsi="Verdana" w:cs="Arial"/>
          <w:color w:val="404040"/>
          <w:sz w:val="21"/>
          <w:szCs w:val="21"/>
        </w:rPr>
        <w:t> Don't let Jews control your immigration policies. Preserve your racial dominance and purity, so you cannot be divided. Ban Jews from political activity and influence.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w:t>
      </w:r>
      <w:r>
        <w:rPr>
          <w:rFonts w:ascii="Verdana" w:hAnsi="Verdana" w:cs="Arial"/>
          <w:color w:val="404040"/>
          <w:sz w:val="21"/>
          <w:szCs w:val="21"/>
        </w:rPr>
        <w:t> Create pointless ideologies, like conservative and liberal, instead of Jews versus no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Promote Jews versus No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D.</w:t>
      </w:r>
      <w:r>
        <w:rPr>
          <w:rFonts w:ascii="Verdana" w:hAnsi="Verdana" w:cs="Arial"/>
          <w:color w:val="404040"/>
          <w:sz w:val="21"/>
          <w:szCs w:val="21"/>
        </w:rPr>
        <w:t> Destroy White aggression with non-aggressive ideologies like libertarianism.</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expose libertarianism as smoke to put white killer bees to sleep, so Jews can kill and enslave everyone. Promote white aggression against Jews. Promote whites and displace Jews from all positions of power.</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3. Biological Jew</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proofErr w:type="gramStart"/>
      <w:r>
        <w:rPr>
          <w:rFonts w:ascii="Verdana" w:hAnsi="Verdana" w:cs="Arial"/>
          <w:color w:val="404040"/>
          <w:sz w:val="21"/>
          <w:szCs w:val="21"/>
        </w:rPr>
        <w:t>Phenomenon of Jews pursuing Jewish interests without any remorse or soul-searching through instinctual biological drives.</w:t>
      </w:r>
      <w:proofErr w:type="gramEnd"/>
      <w:r>
        <w:rPr>
          <w:rFonts w:ascii="Verdana" w:hAnsi="Verdana" w:cs="Arial"/>
          <w:color w:val="404040"/>
          <w:sz w:val="21"/>
          <w:szCs w:val="21"/>
        </w:rPr>
        <w:t xml:space="preserve">  These drives act as a program for each Jew which gives the appearance of </w:t>
      </w:r>
      <w:r>
        <w:rPr>
          <w:rStyle w:val="Emphasis"/>
          <w:rFonts w:ascii="Verdana" w:hAnsi="Verdana" w:cs="Arial"/>
          <w:color w:val="404040"/>
          <w:sz w:val="21"/>
          <w:szCs w:val="21"/>
        </w:rPr>
        <w:t>top-down</w:t>
      </w:r>
      <w:r>
        <w:rPr>
          <w:rFonts w:ascii="Verdana" w:hAnsi="Verdana" w:cs="Arial"/>
          <w:color w:val="404040"/>
          <w:sz w:val="21"/>
          <w:szCs w:val="21"/>
        </w:rPr>
        <w:t> coordination, but is, actually, an </w:t>
      </w:r>
      <w:r>
        <w:rPr>
          <w:rStyle w:val="Emphasis"/>
          <w:rFonts w:ascii="Verdana" w:hAnsi="Verdana" w:cs="Arial"/>
          <w:color w:val="404040"/>
          <w:sz w:val="21"/>
          <w:szCs w:val="21"/>
        </w:rPr>
        <w:t>inner-drive</w:t>
      </w:r>
      <w:r>
        <w:rPr>
          <w:rFonts w:ascii="Verdana" w:hAnsi="Verdana" w:cs="Arial"/>
          <w:color w:val="404040"/>
          <w:sz w:val="21"/>
          <w:szCs w:val="21"/>
        </w:rPr>
        <w:t> like a virus.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Soul-searching presupposes a soul. Deny Jews have souls. Jews are not human. We are </w:t>
      </w:r>
      <w:proofErr w:type="spellStart"/>
      <w:r>
        <w:rPr>
          <w:rFonts w:ascii="Verdana" w:hAnsi="Verdana" w:cs="Arial"/>
          <w:color w:val="404040"/>
          <w:sz w:val="21"/>
          <w:szCs w:val="21"/>
        </w:rPr>
        <w:t>anthropromorphizing</w:t>
      </w:r>
      <w:proofErr w:type="spellEnd"/>
      <w:r>
        <w:rPr>
          <w:rFonts w:ascii="Verdana" w:hAnsi="Verdana" w:cs="Arial"/>
          <w:color w:val="404040"/>
          <w:sz w:val="21"/>
          <w:szCs w:val="21"/>
        </w:rPr>
        <w:t xml:space="preserve"> Jews as human. Deny Jews moral agency, humanity, rights in white communities. Jews are monsters that cannot be reasoned with. Jews must be quarantined or fumigated righteously as a matter of self-preservation.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4. Hypocrisy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Jews get to be a nation; you don't. Their nation is "chosen by God;" your nation is a "social-construct." Jews get borders; you get open borders. Jews get free speech; you get speech controls. Jews </w:t>
      </w:r>
      <w:proofErr w:type="spellStart"/>
      <w:r>
        <w:rPr>
          <w:rFonts w:ascii="Verdana" w:hAnsi="Verdana" w:cs="Arial"/>
          <w:color w:val="404040"/>
          <w:sz w:val="21"/>
          <w:szCs w:val="21"/>
        </w:rPr>
        <w:t>gatekeep</w:t>
      </w:r>
      <w:proofErr w:type="spellEnd"/>
      <w:r>
        <w:rPr>
          <w:rFonts w:ascii="Verdana" w:hAnsi="Verdana" w:cs="Arial"/>
          <w:color w:val="404040"/>
          <w:sz w:val="21"/>
          <w:szCs w:val="21"/>
        </w:rPr>
        <w:t>; you get marginalized. Jews get guns; you get gun control. Jews get to be the voice of (your) conscience; pursuit of white interests is racist. Jews get big families. You get condoms. Jews get to exist and survive. We don't. Jews get $500 million desalination plants; California goes without fresh water.</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lastRenderedPageBreak/>
        <w:t>Counter</w:t>
      </w:r>
      <w:r>
        <w:rPr>
          <w:rFonts w:ascii="Verdana" w:hAnsi="Verdana" w:cs="Arial"/>
          <w:color w:val="404040"/>
          <w:sz w:val="21"/>
          <w:szCs w:val="21"/>
        </w:rPr>
        <w:t>: expose the hypocrisy; deny Jews the benefit of the doubt; deny Jews the benefits of hypocrisy.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5. Gate-keeping</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climb trees of power to be in position to hire and fire, co-promote, mainstream or marginalize to suit the Jews. Jews seek power over employment to control opinion.</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Jews from all gate-keeping positions.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6. Deception</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A.</w:t>
      </w:r>
      <w:r>
        <w:rPr>
          <w:rFonts w:ascii="Verdana" w:hAnsi="Verdana" w:cs="Arial"/>
          <w:color w:val="404040"/>
          <w:sz w:val="21"/>
          <w:szCs w:val="21"/>
        </w:rPr>
        <w:t> Jews will change their names or appearance (via nose jobs), imitate to faint assimilation, convert to Christianity, but remain loyal to Jewish interests.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deny the legitimacy of assimilation, conversion.  Identify and expel.  Require all Jews to have "-Jew" or "Jew-" to expose them.</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br/>
      </w:r>
      <w:r>
        <w:rPr>
          <w:rStyle w:val="Strong"/>
          <w:rFonts w:ascii="Verdana" w:hAnsi="Verdana" w:cs="Arial"/>
          <w:color w:val="404040"/>
          <w:sz w:val="21"/>
          <w:szCs w:val="21"/>
        </w:rPr>
        <w:t>B.</w:t>
      </w:r>
      <w:r>
        <w:rPr>
          <w:rFonts w:ascii="Verdana" w:hAnsi="Verdana" w:cs="Arial"/>
          <w:color w:val="404040"/>
          <w:sz w:val="21"/>
          <w:szCs w:val="21"/>
        </w:rPr>
        <w:t> </w:t>
      </w:r>
      <w:r>
        <w:rPr>
          <w:rStyle w:val="Strong"/>
          <w:rFonts w:ascii="Verdana" w:hAnsi="Verdana" w:cs="Arial"/>
          <w:color w:val="404040"/>
          <w:sz w:val="21"/>
          <w:szCs w:val="21"/>
        </w:rPr>
        <w:t>Magic Box.</w:t>
      </w:r>
      <w:r>
        <w:rPr>
          <w:rFonts w:ascii="Verdana" w:hAnsi="Verdana" w:cs="Arial"/>
          <w:color w:val="404040"/>
          <w:sz w:val="21"/>
          <w:szCs w:val="21"/>
        </w:rPr>
        <w:t xml:space="preserve"> Jew </w:t>
      </w:r>
      <w:proofErr w:type="gramStart"/>
      <w:r>
        <w:rPr>
          <w:rFonts w:ascii="Verdana" w:hAnsi="Verdana" w:cs="Arial"/>
          <w:color w:val="404040"/>
          <w:sz w:val="21"/>
          <w:szCs w:val="21"/>
        </w:rPr>
        <w:t>use</w:t>
      </w:r>
      <w:proofErr w:type="gramEnd"/>
      <w:r>
        <w:rPr>
          <w:rFonts w:ascii="Verdana" w:hAnsi="Verdana" w:cs="Arial"/>
          <w:color w:val="404040"/>
          <w:sz w:val="21"/>
          <w:szCs w:val="21"/>
        </w:rPr>
        <w:t xml:space="preserve"> the magic box. The magic box conceals a fraud, such as the id, self-esteem, Bernie </w:t>
      </w:r>
      <w:proofErr w:type="spellStart"/>
      <w:r>
        <w:rPr>
          <w:rFonts w:ascii="Verdana" w:hAnsi="Verdana" w:cs="Arial"/>
          <w:color w:val="404040"/>
          <w:sz w:val="21"/>
          <w:szCs w:val="21"/>
        </w:rPr>
        <w:t>Madoff's</w:t>
      </w:r>
      <w:proofErr w:type="spellEnd"/>
      <w:r>
        <w:rPr>
          <w:rFonts w:ascii="Verdana" w:hAnsi="Verdana" w:cs="Arial"/>
          <w:color w:val="404040"/>
          <w:sz w:val="21"/>
          <w:szCs w:val="21"/>
        </w:rPr>
        <w:t xml:space="preserve"> secret money making scheme, Einstein's space-time, the Federal Reserve's secret deals and no audits, the illusion of Jewish genius to create hype, awe, servility.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Spot and demand the exposure of the magic box. Anti-</w:t>
      </w:r>
      <w:proofErr w:type="spellStart"/>
      <w:r>
        <w:rPr>
          <w:rFonts w:ascii="Verdana" w:hAnsi="Verdana" w:cs="Arial"/>
          <w:color w:val="404040"/>
          <w:sz w:val="21"/>
          <w:szCs w:val="21"/>
        </w:rPr>
        <w:t>SHAMitism</w:t>
      </w:r>
      <w:proofErr w:type="spellEnd"/>
      <w:r>
        <w:rPr>
          <w:rFonts w:ascii="Verdana" w:hAnsi="Verdana" w:cs="Arial"/>
          <w:color w:val="404040"/>
          <w:sz w:val="21"/>
          <w:szCs w:val="21"/>
        </w:rPr>
        <w:t xml:space="preserve"> is a virtue.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w:t>
      </w:r>
      <w:r>
        <w:rPr>
          <w:rFonts w:ascii="Verdana" w:hAnsi="Verdana" w:cs="Arial"/>
          <w:color w:val="404040"/>
          <w:sz w:val="21"/>
          <w:szCs w:val="21"/>
        </w:rPr>
        <w:t xml:space="preserve"> Jews like to produce poison-pill movements that serve Jews but are not promoted or labeled as Jewish or Jew-serving. Jews promote sodomy, porn, tattooing, modern art, open borders, gun control, </w:t>
      </w:r>
      <w:proofErr w:type="gramStart"/>
      <w:r>
        <w:rPr>
          <w:rFonts w:ascii="Verdana" w:hAnsi="Verdana" w:cs="Arial"/>
          <w:color w:val="404040"/>
          <w:sz w:val="21"/>
          <w:szCs w:val="21"/>
        </w:rPr>
        <w:t>black</w:t>
      </w:r>
      <w:proofErr w:type="gramEnd"/>
      <w:r>
        <w:rPr>
          <w:rFonts w:ascii="Verdana" w:hAnsi="Verdana" w:cs="Arial"/>
          <w:color w:val="404040"/>
          <w:sz w:val="21"/>
          <w:szCs w:val="21"/>
        </w:rPr>
        <w:t xml:space="preserve"> civil rights.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expose the Jew behind the curtain. </w:t>
      </w:r>
      <w:proofErr w:type="gramStart"/>
      <w:r>
        <w:rPr>
          <w:rFonts w:ascii="Verdana" w:hAnsi="Verdana" w:cs="Arial"/>
          <w:color w:val="404040"/>
          <w:sz w:val="21"/>
          <w:szCs w:val="21"/>
        </w:rPr>
        <w:t>Truth in labeling.</w:t>
      </w:r>
      <w:proofErr w:type="gramEnd"/>
      <w:r>
        <w:rPr>
          <w:rFonts w:ascii="Verdana" w:hAnsi="Verdana" w:cs="Arial"/>
          <w:color w:val="404040"/>
          <w:sz w:val="21"/>
          <w:szCs w:val="21"/>
        </w:rPr>
        <w:t>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D.</w:t>
      </w:r>
      <w:r>
        <w:rPr>
          <w:rFonts w:ascii="Verdana" w:hAnsi="Verdana" w:cs="Arial"/>
          <w:color w:val="404040"/>
          <w:sz w:val="21"/>
          <w:szCs w:val="21"/>
        </w:rPr>
        <w:t> Shift the goal posts on what is a Jew. Jews make non-Jews ask, "</w:t>
      </w:r>
      <w:proofErr w:type="gramStart"/>
      <w:r>
        <w:rPr>
          <w:rFonts w:ascii="Verdana" w:hAnsi="Verdana" w:cs="Arial"/>
          <w:color w:val="404040"/>
          <w:sz w:val="21"/>
          <w:szCs w:val="21"/>
        </w:rPr>
        <w:t>what</w:t>
      </w:r>
      <w:proofErr w:type="gramEnd"/>
      <w:r>
        <w:rPr>
          <w:rFonts w:ascii="Verdana" w:hAnsi="Verdana" w:cs="Arial"/>
          <w:color w:val="404040"/>
          <w:sz w:val="21"/>
          <w:szCs w:val="21"/>
        </w:rPr>
        <w:t xml:space="preserve"> is a Jew?" Is it a race or a religion? Jews hide behind the confusion of race or religion, and often their religion, but secular Jews still operate to serve the Jews: atheistic Jew-communists, or atheistic Jews, are still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lastRenderedPageBreak/>
        <w:t>Counter:</w:t>
      </w:r>
      <w:r>
        <w:rPr>
          <w:rFonts w:ascii="Verdana" w:hAnsi="Verdana" w:cs="Arial"/>
          <w:color w:val="404040"/>
          <w:sz w:val="21"/>
          <w:szCs w:val="21"/>
        </w:rPr>
        <w:t> Jews are blood-Jews, regardless of their ideology or religion. Those who identify as Jews are Jews. Those who are Jew-servile are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E.</w:t>
      </w:r>
      <w:r>
        <w:rPr>
          <w:rFonts w:ascii="Verdana" w:hAnsi="Verdana" w:cs="Arial"/>
          <w:color w:val="404040"/>
          <w:sz w:val="21"/>
          <w:szCs w:val="21"/>
        </w:rPr>
        <w:t> Make non-Jews imitate Jews. Do you think there is a need for the butchery of male genitals? Instead of Jews giving up this primitive savagery of circumcision, they make you adapt the practice.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Don't listen to Jew witch-doctors. Baby-maiming is wrong. Circumcision is a rip-off.</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F.</w:t>
      </w:r>
      <w:r>
        <w:rPr>
          <w:rFonts w:ascii="Verdana" w:hAnsi="Verdana" w:cs="Arial"/>
          <w:color w:val="404040"/>
          <w:sz w:val="21"/>
          <w:szCs w:val="21"/>
        </w:rPr>
        <w:t> We're all Israelis NOW! That's how the Jews hijacked September 11th.</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Jews from interpreting events.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 xml:space="preserve">7. </w:t>
      </w:r>
      <w:proofErr w:type="spellStart"/>
      <w:r>
        <w:rPr>
          <w:rStyle w:val="Strong"/>
          <w:rFonts w:ascii="Verdana" w:hAnsi="Verdana" w:cs="Arial"/>
          <w:color w:val="404040"/>
          <w:sz w:val="21"/>
          <w:szCs w:val="21"/>
        </w:rPr>
        <w:t>Alinsky</w:t>
      </w:r>
      <w:proofErr w:type="spellEnd"/>
      <w:r>
        <w:rPr>
          <w:rStyle w:val="Strong"/>
          <w:rFonts w:ascii="Verdana" w:hAnsi="Verdana" w:cs="Arial"/>
          <w:color w:val="404040"/>
          <w:sz w:val="21"/>
          <w:szCs w:val="21"/>
        </w:rPr>
        <w:t xml:space="preserve"> Strategy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use our values against us to destroy us. Christians must love everyone, including Jews. Jews must benefit from Christian compassion. Jews must benefit from human rights, property rights. All men are created equal; Jews too. Jews get the rights to foment communist takeover.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a. </w:t>
      </w:r>
      <w:r>
        <w:rPr>
          <w:rStyle w:val="Emphasis"/>
          <w:rFonts w:ascii="Verdana" w:hAnsi="Verdana" w:cs="Arial"/>
          <w:color w:val="404040"/>
          <w:sz w:val="21"/>
          <w:szCs w:val="21"/>
        </w:rPr>
        <w:t>The Constitution is not a suicide pact.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b. Give-to-Get. Jews cannot get rights they deny to whites. Jews cannot get rights when they deny all rights.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c. Use Jew values against Jews. Jews want communism; confiscate all Jew property. Jews want the state to own the citizen. Declare the state owns the Jews and can dispose of Jews any way it sees fit. Give Jews what they want. </w:t>
      </w:r>
      <w:proofErr w:type="gramStart"/>
      <w:r>
        <w:rPr>
          <w:rFonts w:ascii="Verdana" w:hAnsi="Verdana" w:cs="Arial"/>
          <w:color w:val="404040"/>
          <w:sz w:val="21"/>
          <w:szCs w:val="21"/>
        </w:rPr>
        <w:t>Communism through the gut.</w:t>
      </w:r>
      <w:proofErr w:type="gramEnd"/>
      <w:r>
        <w:rPr>
          <w:rFonts w:ascii="Verdana" w:hAnsi="Verdana" w:cs="Arial"/>
          <w:color w:val="404040"/>
          <w:sz w:val="21"/>
          <w:szCs w:val="21"/>
        </w:rPr>
        <w:t xml:space="preserve">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8. Deflect and Demonize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Jews do not take responsibility for anti-Jew sentiments. They want to walk over us with impunity. Jews would have us believed that any resistance or objection is our sickness. </w:t>
      </w:r>
      <w:r>
        <w:rPr>
          <w:rFonts w:ascii="Verdana" w:hAnsi="Verdana" w:cs="Arial"/>
          <w:color w:val="404040"/>
          <w:sz w:val="21"/>
          <w:szCs w:val="21"/>
        </w:rPr>
        <w:lastRenderedPageBreak/>
        <w:t xml:space="preserve">We are the disease. We get </w:t>
      </w:r>
      <w:proofErr w:type="spellStart"/>
      <w:r>
        <w:rPr>
          <w:rFonts w:ascii="Verdana" w:hAnsi="Verdana" w:cs="Arial"/>
          <w:color w:val="404040"/>
          <w:sz w:val="21"/>
          <w:szCs w:val="21"/>
        </w:rPr>
        <w:t>pathologized</w:t>
      </w:r>
      <w:proofErr w:type="spellEnd"/>
      <w:r>
        <w:rPr>
          <w:rFonts w:ascii="Verdana" w:hAnsi="Verdana" w:cs="Arial"/>
          <w:color w:val="404040"/>
          <w:sz w:val="21"/>
          <w:szCs w:val="21"/>
        </w:rPr>
        <w:t>. All white men carry the racist Roof risk-factor of being the next Adolf Hitler.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Jews are devoid of empathy for the human race. Jews cannot take a hint that their degeneracy will be fought off. Jews do not leave when they are not wanted and return when they are expelled. This is shows the Jews are insane. </w:t>
      </w:r>
      <w:hyperlink r:id="rId52" w:tgtFrame="_blank" w:history="1">
        <w:r>
          <w:rPr>
            <w:rStyle w:val="Hyperlink"/>
            <w:rFonts w:ascii="Verdana" w:hAnsi="Verdana" w:cs="Arial"/>
            <w:color w:val="7AB83D"/>
            <w:sz w:val="21"/>
            <w:szCs w:val="21"/>
          </w:rPr>
          <w:t>Why do Jews go to Germany to get cheap yogurt?</w:t>
        </w:r>
      </w:hyperlink>
      <w:r>
        <w:rPr>
          <w:rFonts w:ascii="Verdana" w:hAnsi="Verdana" w:cs="Arial"/>
          <w:color w:val="404040"/>
          <w:sz w:val="21"/>
          <w:szCs w:val="21"/>
        </w:rPr>
        <w:t> Would you go to Africa to get cheap sex?</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Jews don't believe in the </w:t>
      </w:r>
      <w:proofErr w:type="spellStart"/>
      <w:r>
        <w:rPr>
          <w:rFonts w:ascii="Verdana" w:hAnsi="Verdana" w:cs="Arial"/>
          <w:color w:val="404040"/>
          <w:sz w:val="21"/>
          <w:szCs w:val="21"/>
        </w:rPr>
        <w:t>Holohoax</w:t>
      </w:r>
      <w:proofErr w:type="spellEnd"/>
      <w:r>
        <w:rPr>
          <w:rFonts w:ascii="Verdana" w:hAnsi="Verdana" w:cs="Arial"/>
          <w:color w:val="404040"/>
          <w:sz w:val="21"/>
          <w:szCs w:val="21"/>
        </w:rPr>
        <w:t>. They want </w:t>
      </w:r>
      <w:r>
        <w:rPr>
          <w:rStyle w:val="Emphasis"/>
          <w:rFonts w:ascii="Verdana" w:hAnsi="Verdana" w:cs="Arial"/>
          <w:color w:val="404040"/>
          <w:sz w:val="21"/>
          <w:szCs w:val="21"/>
        </w:rPr>
        <w:t>you</w:t>
      </w:r>
      <w:r>
        <w:rPr>
          <w:rFonts w:ascii="Verdana" w:hAnsi="Verdana" w:cs="Arial"/>
          <w:color w:val="404040"/>
          <w:sz w:val="21"/>
          <w:szCs w:val="21"/>
        </w:rPr>
        <w:t> to believe in it.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9. Ruin Romance and Reproduction</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Jews divide the sexes into opposites, instead of compliments. Jews promote misunderstanding between the sexes. Jews promote promiscuity for women and sodomy for men. Jews saddle youth with debt, so they can't start families debt-free. Jews sexualize children, promote non-white sexual access to white women, and empower and glorify the dominance of </w:t>
      </w:r>
      <w:proofErr w:type="gramStart"/>
      <w:r>
        <w:rPr>
          <w:rFonts w:ascii="Verdana" w:hAnsi="Verdana" w:cs="Arial"/>
          <w:color w:val="404040"/>
          <w:sz w:val="21"/>
          <w:szCs w:val="21"/>
        </w:rPr>
        <w:t>blacks</w:t>
      </w:r>
      <w:proofErr w:type="gramEnd"/>
      <w:r>
        <w:rPr>
          <w:rFonts w:ascii="Verdana" w:hAnsi="Verdana" w:cs="Arial"/>
          <w:color w:val="404040"/>
          <w:sz w:val="21"/>
          <w:szCs w:val="21"/>
        </w:rPr>
        <w:t xml:space="preserve"> males and demote status and value of white males.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Make the sexes unappealing to each other so they do not engage in family formation.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ban Jews from cultural and media influence, as sexologists, relationship therapists, </w:t>
      </w:r>
      <w:proofErr w:type="spellStart"/>
      <w:r>
        <w:rPr>
          <w:rFonts w:ascii="Verdana" w:hAnsi="Verdana" w:cs="Arial"/>
          <w:color w:val="404040"/>
          <w:sz w:val="21"/>
          <w:szCs w:val="21"/>
        </w:rPr>
        <w:t>psychotheRAPISTS</w:t>
      </w:r>
      <w:proofErr w:type="spellEnd"/>
      <w:r>
        <w:rPr>
          <w:rFonts w:ascii="Verdana" w:hAnsi="Verdana" w:cs="Arial"/>
          <w:color w:val="404040"/>
          <w:sz w:val="21"/>
          <w:szCs w:val="21"/>
        </w:rPr>
        <w: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Arial" w:hAnsi="Arial" w:cs="Arial"/>
          <w:color w:val="404040"/>
          <w:sz w:val="21"/>
          <w:szCs w:val="21"/>
        </w:rPr>
        <w:t> </w:t>
      </w:r>
      <w:r>
        <w:rPr>
          <w:rStyle w:val="Strong"/>
          <w:rFonts w:ascii="Verdana" w:hAnsi="Verdana" w:cs="Arial"/>
          <w:color w:val="404040"/>
          <w:sz w:val="21"/>
          <w:szCs w:val="21"/>
        </w:rPr>
        <w:t>10.  Destroy Arts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Art glorifies and beautifies the race. It models standards of health and beauty. Jews destroy the contact with and environment of whites by soiling our arts. Jew modern art vilifies and destroys beauty. Jews believe in no graven images. Modern art is the precursor of racial destruction. Modern art plants the Jew flag in our museums. Jews want to control our self-image.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Jews from managing the art world, no Jews in the arts as artists, professors, critics, curators, or collectors. Jews have no say in what is good art.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11. Bribery and Influence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lastRenderedPageBreak/>
        <w:t>A.</w:t>
      </w:r>
      <w:r>
        <w:rPr>
          <w:rFonts w:ascii="Verdana" w:hAnsi="Verdana" w:cs="Arial"/>
          <w:color w:val="404040"/>
          <w:sz w:val="21"/>
          <w:szCs w:val="21"/>
        </w:rPr>
        <w:t> Jews give 50 percent of the money into US politics. This gives them the cadre of Jew-servile politicians to tip the balance.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 money in politics.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B.</w:t>
      </w:r>
      <w:r>
        <w:rPr>
          <w:rFonts w:ascii="Verdana" w:hAnsi="Verdana" w:cs="Arial"/>
          <w:color w:val="404040"/>
          <w:sz w:val="21"/>
          <w:szCs w:val="21"/>
        </w:rPr>
        <w:t> Media give Jews and Jew-servile candidates special promotion.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Jews from media ownership and control. No Jews in publishing content.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w:t>
      </w:r>
      <w:r>
        <w:rPr>
          <w:rFonts w:ascii="Verdana" w:hAnsi="Verdana" w:cs="Arial"/>
          <w:color w:val="404040"/>
          <w:sz w:val="21"/>
          <w:szCs w:val="21"/>
        </w:rPr>
        <w:t> Jews provide illicit or illegal sex for Jew-servile and treasonous politicians to get them. Bill Clinton, Monica, Jeffery Epstein.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Death penalty for Jews and politicians involved in treason.</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D. </w:t>
      </w:r>
      <w:r>
        <w:rPr>
          <w:rFonts w:ascii="Verdana" w:hAnsi="Verdana" w:cs="Arial"/>
          <w:color w:val="404040"/>
          <w:sz w:val="21"/>
          <w:szCs w:val="21"/>
        </w:rPr>
        <w:t>Control the money supply. Jews aim to control the carrots and sticks of society, the money and the law, Congress and the FED. If they control that, they've got you.</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ban Jew money from politics. Ban Jew media ownership. Control your own money supply. Never let the Jews write your laws or control your money supply. It's rather amazing they do. When the Founding Fathers exclaimed the obligation to oppose all enemies foreign and domestic, who do you think they were talking about? Who is the foreign and domestic enemy one and the same? Los </w:t>
      </w:r>
      <w:proofErr w:type="spellStart"/>
      <w:r>
        <w:rPr>
          <w:rFonts w:ascii="Verdana" w:hAnsi="Verdana" w:cs="Arial"/>
          <w:color w:val="404040"/>
          <w:sz w:val="21"/>
          <w:szCs w:val="21"/>
        </w:rPr>
        <w:t>Judios</w:t>
      </w:r>
      <w:proofErr w:type="spellEnd"/>
      <w:r>
        <w:rPr>
          <w:rFonts w:ascii="Verdana" w:hAnsi="Verdana" w:cs="Arial"/>
          <w:color w:val="404040"/>
          <w:sz w:val="21"/>
          <w:szCs w:val="21"/>
        </w:rPr>
        <w: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12.  Idealize Objectives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Jews made communism a noble experiment. </w:t>
      </w:r>
      <w:proofErr w:type="spellStart"/>
      <w:r>
        <w:rPr>
          <w:rFonts w:ascii="Verdana" w:hAnsi="Verdana" w:cs="Arial"/>
          <w:color w:val="404040"/>
          <w:sz w:val="21"/>
          <w:szCs w:val="21"/>
        </w:rPr>
        <w:t>Ayn</w:t>
      </w:r>
      <w:proofErr w:type="spellEnd"/>
      <w:r>
        <w:rPr>
          <w:rFonts w:ascii="Verdana" w:hAnsi="Verdana" w:cs="Arial"/>
          <w:color w:val="404040"/>
          <w:sz w:val="21"/>
          <w:szCs w:val="21"/>
        </w:rPr>
        <w:t xml:space="preserve"> Rand makes capitalism a noble ideal. Both are used to enslave humanity to the Jews. Jews use mergers and acquisitions to consolidate media control to control the native population. Jews appeal to morality to promote self-destruction. Goy should total self-sacrifice for the communist ideal.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Idealize a race-serving political economy. A free market is a market free of Jews. Define systems by their interest served. Communism is the slavery of mankind to the Jews. National Socialism was the German slave revolt against communism and the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13. Usury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lastRenderedPageBreak/>
        <w:t xml:space="preserve">Jews get states hooked on debt. The interest on the debt becomes taxes on taxes. This spirals into total control ownership of society for Jews. </w:t>
      </w:r>
      <w:proofErr w:type="gramStart"/>
      <w:r>
        <w:rPr>
          <w:rFonts w:ascii="Verdana" w:hAnsi="Verdana" w:cs="Arial"/>
          <w:color w:val="404040"/>
          <w:sz w:val="21"/>
          <w:szCs w:val="21"/>
        </w:rPr>
        <w:t>Taxes on taxes is</w:t>
      </w:r>
      <w:proofErr w:type="gramEnd"/>
      <w:r>
        <w:rPr>
          <w:rFonts w:ascii="Verdana" w:hAnsi="Verdana" w:cs="Arial"/>
          <w:color w:val="404040"/>
          <w:sz w:val="21"/>
          <w:szCs w:val="21"/>
        </w:rPr>
        <w:t xml:space="preserve"> your ticket to slavery to the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the state from issuing debt under any circumstance, including, war.</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Arial" w:hAnsi="Arial" w:cs="Arial"/>
          <w:color w:val="404040"/>
          <w:sz w:val="21"/>
          <w:szCs w:val="21"/>
        </w:rPr>
        <w:t> </w:t>
      </w:r>
      <w:r>
        <w:rPr>
          <w:rStyle w:val="Strong"/>
          <w:rFonts w:ascii="Verdana" w:hAnsi="Verdana" w:cs="Arial"/>
          <w:color w:val="404040"/>
          <w:sz w:val="21"/>
          <w:szCs w:val="21"/>
        </w:rPr>
        <w:t>14. Terror</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are known to commit</w:t>
      </w:r>
      <w:hyperlink r:id="rId53" w:tgtFrame="_blank" w:history="1">
        <w:r>
          <w:rPr>
            <w:rStyle w:val="Hyperlink"/>
            <w:rFonts w:ascii="Verdana" w:hAnsi="Verdana" w:cs="Arial"/>
            <w:color w:val="7AB83D"/>
            <w:sz w:val="21"/>
            <w:szCs w:val="21"/>
          </w:rPr>
          <w:t> terrorism and assassination.</w:t>
        </w:r>
      </w:hyperlink>
      <w:r>
        <w:rPr>
          <w:rFonts w:ascii="Arial" w:hAnsi="Arial" w:cs="Arial"/>
          <w:color w:val="404040"/>
          <w:sz w:val="21"/>
          <w:szCs w:val="21"/>
        </w:rPr>
        <w:t> T</w:t>
      </w:r>
      <w:r>
        <w:rPr>
          <w:rFonts w:ascii="Verdana" w:hAnsi="Verdana" w:cs="Arial"/>
          <w:color w:val="404040"/>
          <w:sz w:val="21"/>
          <w:szCs w:val="21"/>
        </w:rPr>
        <w:t xml:space="preserve">heir KGB also </w:t>
      </w:r>
      <w:proofErr w:type="gramStart"/>
      <w:r>
        <w:rPr>
          <w:rFonts w:ascii="Verdana" w:hAnsi="Verdana" w:cs="Arial"/>
          <w:color w:val="404040"/>
          <w:sz w:val="21"/>
          <w:szCs w:val="21"/>
        </w:rPr>
        <w:t>were</w:t>
      </w:r>
      <w:proofErr w:type="gramEnd"/>
      <w:r>
        <w:rPr>
          <w:rFonts w:ascii="Verdana" w:hAnsi="Verdana" w:cs="Arial"/>
          <w:color w:val="404040"/>
          <w:sz w:val="21"/>
          <w:szCs w:val="21"/>
        </w:rPr>
        <w:t xml:space="preserve"> the terror units behind the RED ARMY. Anyone who defected was shot. The Soviet Union was held together by Jewish terrorism.</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Arial" w:hAnsi="Arial" w:cs="Arial"/>
          <w:color w:val="404040"/>
          <w:sz w:val="21"/>
          <w:szCs w:val="21"/>
        </w:rPr>
        <w:t> </w:t>
      </w:r>
      <w:r>
        <w:rPr>
          <w:rStyle w:val="Strong"/>
          <w:rFonts w:ascii="Verdana" w:hAnsi="Verdana" w:cs="Arial"/>
          <w:color w:val="404040"/>
          <w:sz w:val="21"/>
          <w:szCs w:val="21"/>
        </w:rPr>
        <w:t>Counter:</w:t>
      </w:r>
      <w:r>
        <w:rPr>
          <w:rFonts w:ascii="Verdana" w:hAnsi="Verdana" w:cs="Arial"/>
          <w:color w:val="404040"/>
          <w:sz w:val="21"/>
          <w:szCs w:val="21"/>
        </w:rPr>
        <w:t> Ban Jews from society, infiltration, organization.</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15. Play the Victim</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Like Ted Bundy, Jews seek non-Jews to have compassion for Jews as victims; just when it is </w:t>
      </w:r>
      <w:proofErr w:type="gramStart"/>
      <w:r>
        <w:rPr>
          <w:rFonts w:ascii="Verdana" w:hAnsi="Verdana" w:cs="Arial"/>
          <w:color w:val="404040"/>
          <w:sz w:val="21"/>
          <w:szCs w:val="21"/>
        </w:rPr>
        <w:t>offered,</w:t>
      </w:r>
      <w:proofErr w:type="gramEnd"/>
      <w:r>
        <w:rPr>
          <w:rFonts w:ascii="Verdana" w:hAnsi="Verdana" w:cs="Arial"/>
          <w:color w:val="404040"/>
          <w:sz w:val="21"/>
          <w:szCs w:val="21"/>
        </w:rPr>
        <w:t xml:space="preserve"> Jews beat non-Jews over the head with a metal pipe.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Never sympathize with these monsters; anyone who sympathizes with these monsters must be reformed and monitored.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Arial" w:hAnsi="Arial" w:cs="Arial"/>
          <w:color w:val="404040"/>
          <w:sz w:val="21"/>
          <w:szCs w:val="21"/>
        </w:rPr>
        <w:t> </w:t>
      </w:r>
      <w:r>
        <w:rPr>
          <w:rStyle w:val="Strong"/>
          <w:rFonts w:ascii="Verdana" w:hAnsi="Verdana" w:cs="Arial"/>
          <w:color w:val="404040"/>
          <w:sz w:val="21"/>
          <w:szCs w:val="21"/>
        </w:rPr>
        <w:t>16. Promote Guilt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love promoting guilt and self-hatred so that you hate yourself, your history, your people, and your existence.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Guilt is for the Jews. They killed 200 million people in the last 100 years. They are so dense, so soulless, that they cannot even acknowledge it. They are monsters who are an existential threat to mankind.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17. Control the Language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"We define words so whites think themselves into extinction."</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-Rabbi </w:t>
      </w:r>
      <w:proofErr w:type="spellStart"/>
      <w:r>
        <w:rPr>
          <w:rFonts w:ascii="Verdana" w:hAnsi="Verdana" w:cs="Arial"/>
          <w:color w:val="404040"/>
          <w:sz w:val="21"/>
          <w:szCs w:val="21"/>
        </w:rPr>
        <w:t>Yitzak</w:t>
      </w:r>
      <w:proofErr w:type="spellEnd"/>
      <w:r>
        <w:rPr>
          <w:rFonts w:ascii="Verdana" w:hAnsi="Verdana" w:cs="Arial"/>
          <w:color w:val="404040"/>
          <w:sz w:val="21"/>
          <w:szCs w:val="21"/>
        </w:rPr>
        <w:t xml:space="preserve"> </w:t>
      </w:r>
      <w:proofErr w:type="spellStart"/>
      <w:r>
        <w:rPr>
          <w:rFonts w:ascii="Verdana" w:hAnsi="Verdana" w:cs="Arial"/>
          <w:color w:val="404040"/>
          <w:sz w:val="21"/>
          <w:szCs w:val="21"/>
        </w:rPr>
        <w:t>Yakinschitz</w:t>
      </w:r>
      <w:proofErr w:type="spellEnd"/>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lastRenderedPageBreak/>
        <w:t>Obviously, Jews don't have an army. They need to control non-Jews by the media, the words and images, self-perception, control of history, to create "the matrix."  They need to control the maze to control you.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Know Yourself. Don't ask the Jews to tell you. Know the language you use, what do words imply, what is their implicit meaning? What new words are circulating and who is circulating them? Control your thoughts with the meaning of the words and the words you use. Jews are masters of manipulating these. </w:t>
      </w:r>
      <w:r>
        <w:rPr>
          <w:rStyle w:val="Strong"/>
          <w:rFonts w:ascii="Verdana" w:hAnsi="Verdana" w:cs="Arial"/>
          <w:color w:val="404040"/>
          <w:sz w:val="21"/>
          <w:szCs w:val="21"/>
        </w:rPr>
        <w:t>Do not let Jews into academia.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18. Promote Stimulation and Impulse Entertainments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cater to biological stimulus. Those who have failed to master their sex drives, stomach, sight, sounds, and spirit to find serenity are weak links in the white race.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offer toxic entertainments: drugs (heroine, pot), dope music, gambling, booze, sweet/fattening junk food, prostitution, masturbation, porn, and pop religion of clearing the mind, clearing stress, not worry about the Jews. They want to control you body and mind, like your brain is in a VAT.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proofErr w:type="gramStart"/>
      <w:r>
        <w:rPr>
          <w:rFonts w:ascii="Verdana" w:hAnsi="Verdana" w:cs="Arial"/>
          <w:color w:val="404040"/>
          <w:sz w:val="21"/>
          <w:szCs w:val="21"/>
        </w:rPr>
        <w:t>This industries</w:t>
      </w:r>
      <w:proofErr w:type="gramEnd"/>
      <w:r>
        <w:rPr>
          <w:rFonts w:ascii="Verdana" w:hAnsi="Verdana" w:cs="Arial"/>
          <w:color w:val="404040"/>
          <w:sz w:val="21"/>
          <w:szCs w:val="21"/>
        </w:rPr>
        <w:t xml:space="preserve"> allow the Jews to gain easy money from the lowest whites and use the resources to buy power, access, titles, in higher society to regulate the middle class, where the real money and power is.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Use the weak whites to bribe the elite whites to enslave the majority of hard-working whites.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Be a man. Master </w:t>
      </w:r>
      <w:proofErr w:type="spellStart"/>
      <w:r>
        <w:rPr>
          <w:rFonts w:ascii="Verdana" w:hAnsi="Verdana" w:cs="Arial"/>
          <w:color w:val="404040"/>
          <w:sz w:val="21"/>
          <w:szCs w:val="21"/>
        </w:rPr>
        <w:t>your self</w:t>
      </w:r>
      <w:proofErr w:type="spellEnd"/>
      <w:r>
        <w:rPr>
          <w:rFonts w:ascii="Verdana" w:hAnsi="Verdana" w:cs="Arial"/>
          <w:color w:val="404040"/>
          <w:sz w:val="21"/>
          <w:szCs w:val="21"/>
        </w:rPr>
        <w:t xml:space="preserve">. Don't fall into procrastination (looping behaviors, such as one more cookie, song, </w:t>
      </w:r>
      <w:proofErr w:type="gramStart"/>
      <w:r>
        <w:rPr>
          <w:rFonts w:ascii="Verdana" w:hAnsi="Verdana" w:cs="Arial"/>
          <w:color w:val="404040"/>
          <w:sz w:val="21"/>
          <w:szCs w:val="21"/>
        </w:rPr>
        <w:t>video</w:t>
      </w:r>
      <w:proofErr w:type="gramEnd"/>
      <w:r>
        <w:rPr>
          <w:rFonts w:ascii="Verdana" w:hAnsi="Verdana" w:cs="Arial"/>
          <w:color w:val="404040"/>
          <w:sz w:val="21"/>
          <w:szCs w:val="21"/>
        </w:rPr>
        <w:t xml:space="preserve">, hit). How much longer do I want to watch TV? 30 minutes? 10 minutes? 1 minute? </w:t>
      </w:r>
      <w:proofErr w:type="gramStart"/>
      <w:r>
        <w:rPr>
          <w:rFonts w:ascii="Verdana" w:hAnsi="Verdana" w:cs="Arial"/>
          <w:color w:val="404040"/>
          <w:sz w:val="21"/>
          <w:szCs w:val="21"/>
        </w:rPr>
        <w:t>Poof.</w:t>
      </w:r>
      <w:proofErr w:type="gramEnd"/>
      <w:r>
        <w:rPr>
          <w:rFonts w:ascii="Verdana" w:hAnsi="Verdana" w:cs="Arial"/>
          <w:color w:val="404040"/>
          <w:sz w:val="21"/>
          <w:szCs w:val="21"/>
        </w:rPr>
        <w:t xml:space="preserve"> You snap out of it. Focus on discreet behaviors: baking a turkey. Bake it and it's done. No looping. Don't let Jews come to town to cater with their impulse entertainments. "Do it because it feels good! If it feels good do it!"</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If you listen to the Jews, you'll lose.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lastRenderedPageBreak/>
        <w:t>Have your own entertainments with depth and meaning; control the profits yourself. Don't let the Jews use your biology for profit; this only enslaves you in the long-run.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19. Cost-shifting</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A.</w:t>
      </w:r>
      <w:r>
        <w:rPr>
          <w:rFonts w:ascii="Verdana" w:hAnsi="Verdana" w:cs="Arial"/>
          <w:color w:val="404040"/>
          <w:sz w:val="21"/>
          <w:szCs w:val="21"/>
        </w:rPr>
        <w:t xml:space="preserve"> It's about money. Jews serve Jews and give each other deals. They don't charge Jews interest on debt. They charge you interest. Imagine 10 hot dog stands in the hands of solitary entrepreneurs. Mr. Jew is the hot dog distributor. He lets nephew </w:t>
      </w:r>
      <w:proofErr w:type="spellStart"/>
      <w:r>
        <w:rPr>
          <w:rFonts w:ascii="Verdana" w:hAnsi="Verdana" w:cs="Arial"/>
          <w:color w:val="404040"/>
          <w:sz w:val="21"/>
          <w:szCs w:val="21"/>
        </w:rPr>
        <w:t>Sholomo</w:t>
      </w:r>
      <w:proofErr w:type="spellEnd"/>
      <w:r>
        <w:rPr>
          <w:rFonts w:ascii="Verdana" w:hAnsi="Verdana" w:cs="Arial"/>
          <w:color w:val="404040"/>
          <w:sz w:val="21"/>
          <w:szCs w:val="21"/>
        </w:rPr>
        <w:t xml:space="preserve"> open a stand. He gives him free hot dogs. He gets to charge a lower price. The other stands get charge the cost of the hot dogs. Customers go to </w:t>
      </w:r>
      <w:proofErr w:type="spellStart"/>
      <w:r>
        <w:rPr>
          <w:rFonts w:ascii="Verdana" w:hAnsi="Verdana" w:cs="Arial"/>
          <w:color w:val="404040"/>
          <w:sz w:val="21"/>
          <w:szCs w:val="21"/>
        </w:rPr>
        <w:t>Sholomo</w:t>
      </w:r>
      <w:proofErr w:type="spellEnd"/>
      <w:r>
        <w:rPr>
          <w:rFonts w:ascii="Verdana" w:hAnsi="Verdana" w:cs="Arial"/>
          <w:color w:val="404040"/>
          <w:sz w:val="21"/>
          <w:szCs w:val="21"/>
        </w:rPr>
        <w:t>. Soon, a stand or two can't make a profit and goes out of business.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don't worry about profit and loss capitalism. It's about power or no power. That's why they'll prostitute their own daughters to get scratch to get power. Everything is sacrificed for power. Unlimited Power!</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 Counter:</w:t>
      </w:r>
      <w:r>
        <w:rPr>
          <w:rFonts w:ascii="Verdana" w:hAnsi="Verdana" w:cs="Arial"/>
          <w:color w:val="404040"/>
          <w:sz w:val="21"/>
          <w:szCs w:val="21"/>
        </w:rPr>
        <w:t> ban Jews from your economy.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b/>
          <w:bCs/>
          <w:color w:val="404040"/>
          <w:sz w:val="21"/>
          <w:szCs w:val="21"/>
        </w:rPr>
        <w:br/>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B.</w:t>
      </w:r>
      <w:r>
        <w:rPr>
          <w:rFonts w:ascii="Verdana" w:hAnsi="Verdana" w:cs="Arial"/>
          <w:color w:val="404040"/>
          <w:sz w:val="21"/>
          <w:szCs w:val="21"/>
        </w:rPr>
        <w:t>  Bailouts and Subsidies.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ban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w:t>
      </w:r>
      <w:r>
        <w:rPr>
          <w:rFonts w:ascii="Verdana" w:hAnsi="Verdana" w:cs="Arial"/>
          <w:color w:val="404040"/>
          <w:sz w:val="21"/>
          <w:szCs w:val="21"/>
        </w:rPr>
        <w:t> Welfare.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Orthodox Jews are on welfare with huge numbers of </w:t>
      </w:r>
      <w:proofErr w:type="spellStart"/>
      <w:r>
        <w:rPr>
          <w:rFonts w:ascii="Verdana" w:hAnsi="Verdana" w:cs="Arial"/>
          <w:color w:val="404040"/>
          <w:sz w:val="21"/>
          <w:szCs w:val="21"/>
        </w:rPr>
        <w:t>Jewlets</w:t>
      </w:r>
      <w:proofErr w:type="spellEnd"/>
      <w:r>
        <w:rPr>
          <w:rFonts w:ascii="Verdana" w:hAnsi="Verdana" w:cs="Arial"/>
          <w:color w:val="404040"/>
          <w:sz w:val="21"/>
          <w:szCs w:val="21"/>
        </w:rPr>
        <w:t>. They are the true welfare queens. Even blacks can't keep up with the Jews on welfare.</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Just ban Jews. HAVE FUN BANNING JEWS. Just get them off welfare and let them starve.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D.</w:t>
      </w:r>
      <w:r>
        <w:rPr>
          <w:rFonts w:ascii="Verdana" w:hAnsi="Verdana" w:cs="Arial"/>
          <w:color w:val="404040"/>
          <w:sz w:val="21"/>
          <w:szCs w:val="21"/>
        </w:rPr>
        <w:t> Foreign Aid</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w:t>
      </w:r>
      <w:r>
        <w:rPr>
          <w:rFonts w:ascii="Verdana" w:hAnsi="Verdana" w:cs="Arial"/>
          <w:color w:val="404040"/>
          <w:sz w:val="21"/>
          <w:szCs w:val="21"/>
        </w:rPr>
        <w:t xml:space="preserve"> the rabbi-rape state of Israel is no friend of America. We don't exist to serve the Jews. There is no Jewish miracle that can bring back 200 million people killed by Jews in the last 100 years. We owe them nothing. Let nature takes its course. Jews </w:t>
      </w:r>
      <w:r>
        <w:rPr>
          <w:rFonts w:ascii="Verdana" w:hAnsi="Verdana" w:cs="Arial"/>
          <w:color w:val="404040"/>
          <w:sz w:val="21"/>
          <w:szCs w:val="21"/>
        </w:rPr>
        <w:lastRenderedPageBreak/>
        <w:t>float their political boats on a sea of American blood. Don't be a sucker. The Jews want farmers for food and soldiers. Don't feed the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20. Jew Laws.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 xml:space="preserve">Rules are for Jews. That's how you keep them in line. The white man has only one law: Keep your word. That's all. You don't need anything else. Jews invent crazy laws, like the NYS </w:t>
      </w:r>
      <w:proofErr w:type="spellStart"/>
      <w:r>
        <w:rPr>
          <w:rFonts w:ascii="Verdana" w:hAnsi="Verdana" w:cs="Arial"/>
          <w:color w:val="404040"/>
          <w:sz w:val="21"/>
          <w:szCs w:val="21"/>
        </w:rPr>
        <w:t>bitcoin</w:t>
      </w:r>
      <w:proofErr w:type="spellEnd"/>
      <w:r>
        <w:rPr>
          <w:rFonts w:ascii="Verdana" w:hAnsi="Verdana" w:cs="Arial"/>
          <w:color w:val="404040"/>
          <w:sz w:val="21"/>
          <w:szCs w:val="21"/>
        </w:rPr>
        <w:t xml:space="preserve"> regulation. When the Jew writes a law, he can put his schizophrenia into the law to make incomprehensible regulations. </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You, the honest citizen, then are confused out of your mind, and need a Jew lawyer to tell you want the insanity means. This gives a Jew a job and you are out of money. A Jew will, then, give the same advice to his co-Jew for free. Now the Jew business has more capital than you. You are at a disadvantage. These regulations are used for political purposes anyways. Don't buy into the need for Jew laws. Buy into the need for snapping laws on the Jews!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Style w:val="Strong"/>
          <w:rFonts w:ascii="Verdana" w:hAnsi="Verdana" w:cs="Arial"/>
          <w:color w:val="404040"/>
          <w:sz w:val="21"/>
          <w:szCs w:val="21"/>
        </w:rPr>
        <w:t>Counter: </w:t>
      </w:r>
      <w:r>
        <w:rPr>
          <w:rFonts w:ascii="Verdana" w:hAnsi="Verdana" w:cs="Arial"/>
          <w:color w:val="404040"/>
          <w:sz w:val="21"/>
          <w:szCs w:val="21"/>
        </w:rPr>
        <w:t>Ban Jews from holding regulatory positions. Never make Jew laws. Make laws that keep the Jews out. You don't obey Jew laws. In white man nations, Jews have no power and no say.</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The </w:t>
      </w:r>
      <w:r>
        <w:rPr>
          <w:rStyle w:val="Strong"/>
          <w:rFonts w:ascii="Verdana" w:hAnsi="Verdana" w:cs="Arial"/>
          <w:color w:val="404040"/>
          <w:sz w:val="21"/>
          <w:szCs w:val="21"/>
        </w:rPr>
        <w:t>Fundamental Strategy</w:t>
      </w:r>
      <w:r>
        <w:rPr>
          <w:rFonts w:ascii="Verdana" w:hAnsi="Verdana" w:cs="Arial"/>
          <w:color w:val="404040"/>
          <w:sz w:val="21"/>
          <w:szCs w:val="21"/>
        </w:rPr>
        <w:t xml:space="preserve"> to defeat the Jews is a lasting independent authority, a </w:t>
      </w:r>
      <w:proofErr w:type="spellStart"/>
      <w:r>
        <w:rPr>
          <w:rFonts w:ascii="Verdana" w:hAnsi="Verdana" w:cs="Arial"/>
          <w:color w:val="404040"/>
          <w:sz w:val="21"/>
          <w:szCs w:val="21"/>
        </w:rPr>
        <w:t>Juden</w:t>
      </w:r>
      <w:proofErr w:type="spellEnd"/>
      <w:r>
        <w:rPr>
          <w:rFonts w:ascii="Verdana" w:hAnsi="Verdana" w:cs="Arial"/>
          <w:color w:val="404040"/>
          <w:sz w:val="21"/>
          <w:szCs w:val="21"/>
        </w:rPr>
        <w:t xml:space="preserve"> Control </w:t>
      </w:r>
      <w:proofErr w:type="gramStart"/>
      <w:r>
        <w:rPr>
          <w:rFonts w:ascii="Verdana" w:hAnsi="Verdana" w:cs="Arial"/>
          <w:color w:val="404040"/>
          <w:sz w:val="21"/>
          <w:szCs w:val="21"/>
        </w:rPr>
        <w:t>Service, that</w:t>
      </w:r>
      <w:proofErr w:type="gramEnd"/>
      <w:r>
        <w:rPr>
          <w:rFonts w:ascii="Verdana" w:hAnsi="Verdana" w:cs="Arial"/>
          <w:color w:val="404040"/>
          <w:sz w:val="21"/>
          <w:szCs w:val="21"/>
        </w:rPr>
        <w:t xml:space="preserve"> identifies and expels the Jews from society, and prevents even politicians from going wobbly on the Jews. Everyone should have the license to confiscate Jew-property. Jews should be seen as being outside the law and its protections, just like, wild animals. All non-Jews should have absolute and eternal right and legal immunity to protect mankind from Jews, as they see fit, so long as, no non-Jews </w:t>
      </w:r>
      <w:proofErr w:type="gramStart"/>
      <w:r>
        <w:rPr>
          <w:rFonts w:ascii="Verdana" w:hAnsi="Verdana" w:cs="Arial"/>
          <w:color w:val="404040"/>
          <w:sz w:val="21"/>
          <w:szCs w:val="21"/>
        </w:rPr>
        <w:t>are</w:t>
      </w:r>
      <w:proofErr w:type="gramEnd"/>
      <w:r>
        <w:rPr>
          <w:rFonts w:ascii="Verdana" w:hAnsi="Verdana" w:cs="Arial"/>
          <w:color w:val="404040"/>
          <w:sz w:val="21"/>
          <w:szCs w:val="21"/>
        </w:rPr>
        <w:t xml:space="preserve"> hurt in the process. That's the only way to assure communism never returns.</w:t>
      </w:r>
    </w:p>
    <w:p w:rsidR="00E91277" w:rsidRDefault="00E91277" w:rsidP="00E91277">
      <w:pPr>
        <w:pStyle w:val="NormalWeb"/>
        <w:shd w:val="clear" w:color="auto" w:fill="FFFFFF"/>
        <w:spacing w:before="225" w:beforeAutospacing="0" w:after="225" w:afterAutospacing="0" w:line="378" w:lineRule="atLeast"/>
        <w:rPr>
          <w:rFonts w:ascii="Arial" w:hAnsi="Arial" w:cs="Arial"/>
          <w:color w:val="404040"/>
          <w:sz w:val="21"/>
          <w:szCs w:val="21"/>
        </w:rPr>
      </w:pPr>
      <w:r>
        <w:rPr>
          <w:rFonts w:ascii="Verdana" w:hAnsi="Verdana" w:cs="Arial"/>
          <w:color w:val="404040"/>
          <w:sz w:val="21"/>
          <w:szCs w:val="21"/>
        </w:rPr>
        <w:t>Jews cause communism.</w:t>
      </w:r>
    </w:p>
    <w:sectPr w:rsidR="00E91277" w:rsidSect="006C30AE">
      <w:headerReference w:type="default" r:id="rId54"/>
      <w:footerReference w:type="default" r:id="rId55"/>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6039D" w:rsidRDefault="0026039D" w:rsidP="00F52446">
      <w:pPr>
        <w:spacing w:after="0" w:line="240" w:lineRule="auto"/>
      </w:pPr>
      <w:r>
        <w:separator/>
      </w:r>
    </w:p>
  </w:endnote>
  <w:endnote w:type="continuationSeparator" w:id="1">
    <w:p w:rsidR="0026039D" w:rsidRDefault="0026039D" w:rsidP="00F5244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notTrueType/>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86667" w:rsidRDefault="00B4101B">
    <w:pPr>
      <w:pStyle w:val="Footer"/>
      <w:jc w:val="right"/>
    </w:pPr>
    <w:r>
      <w:fldChar w:fldCharType="begin"/>
    </w:r>
    <w:r w:rsidR="00586667">
      <w:instrText xml:space="preserve"> PAGE   \* MERGEFORMAT </w:instrText>
    </w:r>
    <w:r>
      <w:fldChar w:fldCharType="separate"/>
    </w:r>
    <w:r w:rsidR="0007576A">
      <w:rPr>
        <w:noProof/>
      </w:rPr>
      <w:t>8</w:t>
    </w:r>
    <w:r>
      <w:rPr>
        <w:noProof/>
      </w:rPr>
      <w:fldChar w:fldCharType="end"/>
    </w:r>
  </w:p>
  <w:p w:rsidR="00586667" w:rsidRDefault="0058666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6039D" w:rsidRDefault="0026039D" w:rsidP="00F52446">
      <w:pPr>
        <w:spacing w:after="0" w:line="240" w:lineRule="auto"/>
      </w:pPr>
      <w:r>
        <w:separator/>
      </w:r>
    </w:p>
  </w:footnote>
  <w:footnote w:type="continuationSeparator" w:id="1">
    <w:p w:rsidR="0026039D" w:rsidRDefault="0026039D" w:rsidP="00F5244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1594" w:rsidRPr="00543153" w:rsidRDefault="003A2218" w:rsidP="00471594">
    <w:pPr>
      <w:pStyle w:val="Header"/>
      <w:jc w:val="right"/>
      <w:rPr>
        <w:i/>
      </w:rPr>
    </w:pPr>
    <w:r>
      <w:rPr>
        <w:i/>
        <w:noProof/>
        <w:lang w:bidi="he-IL"/>
      </w:rPr>
      <w:drawing>
        <wp:anchor distT="0" distB="0" distL="114300" distR="114300" simplePos="0" relativeHeight="251657728" behindDoc="1" locked="0" layoutInCell="1" allowOverlap="1">
          <wp:simplePos x="0" y="0"/>
          <wp:positionH relativeFrom="column">
            <wp:posOffset>-200025</wp:posOffset>
          </wp:positionH>
          <wp:positionV relativeFrom="paragraph">
            <wp:posOffset>-200025</wp:posOffset>
          </wp:positionV>
          <wp:extent cx="1642745" cy="796925"/>
          <wp:effectExtent l="19050" t="0" r="0" b="0"/>
          <wp:wrapNone/>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srcRect/>
                  <a:stretch>
                    <a:fillRect/>
                  </a:stretch>
                </pic:blipFill>
                <pic:spPr bwMode="auto">
                  <a:xfrm>
                    <a:off x="0" y="0"/>
                    <a:ext cx="1642745" cy="796925"/>
                  </a:xfrm>
                  <a:prstGeom prst="rect">
                    <a:avLst/>
                  </a:prstGeom>
                  <a:noFill/>
                  <a:ln w="9525">
                    <a:noFill/>
                    <a:miter lim="800000"/>
                    <a:headEnd/>
                    <a:tailEnd/>
                  </a:ln>
                </pic:spPr>
              </pic:pic>
            </a:graphicData>
          </a:graphic>
        </wp:anchor>
      </w:drawing>
    </w:r>
    <w:r w:rsidR="00471594" w:rsidRPr="00543153">
      <w:rPr>
        <w:i/>
      </w:rPr>
      <w:t>Pittsburgh, PA 15217</w:t>
    </w:r>
  </w:p>
  <w:p w:rsidR="00471594" w:rsidRDefault="003B105E" w:rsidP="003B105E">
    <w:pPr>
      <w:pStyle w:val="Header"/>
      <w:tabs>
        <w:tab w:val="left" w:pos="5715"/>
      </w:tabs>
      <w:rPr>
        <w:i/>
      </w:rPr>
    </w:pPr>
    <w:r>
      <w:rPr>
        <w:i/>
      </w:rPr>
      <w:tab/>
    </w:r>
    <w:r>
      <w:rPr>
        <w:i/>
      </w:rPr>
      <w:tab/>
    </w:r>
    <w:r>
      <w:rPr>
        <w:i/>
      </w:rPr>
      <w:tab/>
    </w:r>
    <w:r w:rsidR="00543153" w:rsidRPr="00543153">
      <w:rPr>
        <w:i/>
      </w:rPr>
      <w:t>412-421-2288</w:t>
    </w:r>
  </w:p>
  <w:p w:rsidR="002132E5" w:rsidRPr="00543153" w:rsidRDefault="002132E5" w:rsidP="003B105E">
    <w:pPr>
      <w:pStyle w:val="Header"/>
      <w:tabs>
        <w:tab w:val="left" w:pos="5715"/>
      </w:tabs>
      <w:rPr>
        <w:i/>
      </w:rPr>
    </w:pPr>
  </w:p>
  <w:p w:rsidR="00410439" w:rsidRDefault="00410439" w:rsidP="00471594">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E64A25"/>
    <w:multiLevelType w:val="multilevel"/>
    <w:tmpl w:val="67406B7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91A4A38"/>
    <w:multiLevelType w:val="multilevel"/>
    <w:tmpl w:val="F7480E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FFF5912"/>
    <w:multiLevelType w:val="multilevel"/>
    <w:tmpl w:val="C15C6F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2C823E6"/>
    <w:multiLevelType w:val="multilevel"/>
    <w:tmpl w:val="C8F84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D00A63"/>
    <w:multiLevelType w:val="multilevel"/>
    <w:tmpl w:val="744E35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76345E6"/>
    <w:multiLevelType w:val="multilevel"/>
    <w:tmpl w:val="5762C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8686436"/>
    <w:multiLevelType w:val="hybridMultilevel"/>
    <w:tmpl w:val="8458BA8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nsid w:val="2C364C6D"/>
    <w:multiLevelType w:val="multilevel"/>
    <w:tmpl w:val="77928A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41454618"/>
    <w:multiLevelType w:val="multilevel"/>
    <w:tmpl w:val="AE020A2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4010E26"/>
    <w:multiLevelType w:val="multilevel"/>
    <w:tmpl w:val="07C203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93B0E49"/>
    <w:multiLevelType w:val="multilevel"/>
    <w:tmpl w:val="67FE1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4DC4137A"/>
    <w:multiLevelType w:val="multilevel"/>
    <w:tmpl w:val="A094CF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3245889"/>
    <w:multiLevelType w:val="multilevel"/>
    <w:tmpl w:val="8882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3953F89"/>
    <w:multiLevelType w:val="multilevel"/>
    <w:tmpl w:val="66E0F7D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6331B2E"/>
    <w:multiLevelType w:val="multilevel"/>
    <w:tmpl w:val="B2DAF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FD35AA"/>
    <w:multiLevelType w:val="multilevel"/>
    <w:tmpl w:val="1422D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85F4C6D"/>
    <w:multiLevelType w:val="hybridMultilevel"/>
    <w:tmpl w:val="80DABF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689742E2"/>
    <w:multiLevelType w:val="multilevel"/>
    <w:tmpl w:val="0F1ABA8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8">
    <w:nsid w:val="6E7A7D17"/>
    <w:multiLevelType w:val="multilevel"/>
    <w:tmpl w:val="62027A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F782336"/>
    <w:multiLevelType w:val="multilevel"/>
    <w:tmpl w:val="F4C6DB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BB06902"/>
    <w:multiLevelType w:val="multilevel"/>
    <w:tmpl w:val="59E410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6"/>
  </w:num>
  <w:num w:numId="3">
    <w:abstractNumId w:val="14"/>
  </w:num>
  <w:num w:numId="4">
    <w:abstractNumId w:val="8"/>
  </w:num>
  <w:num w:numId="5">
    <w:abstractNumId w:val="13"/>
  </w:num>
  <w:num w:numId="6">
    <w:abstractNumId w:val="20"/>
  </w:num>
  <w:num w:numId="7">
    <w:abstractNumId w:val="5"/>
  </w:num>
  <w:num w:numId="8">
    <w:abstractNumId w:val="17"/>
  </w:num>
  <w:num w:numId="9">
    <w:abstractNumId w:val="0"/>
  </w:num>
  <w:num w:numId="10">
    <w:abstractNumId w:val="1"/>
  </w:num>
  <w:num w:numId="11">
    <w:abstractNumId w:val="7"/>
  </w:num>
  <w:num w:numId="12">
    <w:abstractNumId w:val="15"/>
  </w:num>
  <w:num w:numId="13">
    <w:abstractNumId w:val="9"/>
  </w:num>
  <w:num w:numId="14">
    <w:abstractNumId w:val="18"/>
  </w:num>
  <w:num w:numId="15">
    <w:abstractNumId w:val="3"/>
  </w:num>
  <w:num w:numId="16">
    <w:abstractNumId w:val="10"/>
  </w:num>
  <w:num w:numId="17">
    <w:abstractNumId w:val="19"/>
  </w:num>
  <w:num w:numId="18">
    <w:abstractNumId w:val="11"/>
  </w:num>
  <w:num w:numId="19">
    <w:abstractNumId w:val="12"/>
  </w:num>
  <w:num w:numId="20">
    <w:abstractNumId w:val="2"/>
  </w:num>
  <w:num w:numId="21">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defaultTabStop w:val="720"/>
  <w:characterSpacingControl w:val="doNotCompress"/>
  <w:hdrShapeDefaults>
    <o:shapedefaults v:ext="edit" spidmax="10241"/>
  </w:hdrShapeDefaults>
  <w:footnotePr>
    <w:footnote w:id="0"/>
    <w:footnote w:id="1"/>
  </w:footnotePr>
  <w:endnotePr>
    <w:endnote w:id="0"/>
    <w:endnote w:id="1"/>
  </w:endnotePr>
  <w:compat/>
  <w:rsids>
    <w:rsidRoot w:val="00D47B2A"/>
    <w:rsid w:val="00012D57"/>
    <w:rsid w:val="0007576A"/>
    <w:rsid w:val="000F2F5A"/>
    <w:rsid w:val="001740C9"/>
    <w:rsid w:val="002132E5"/>
    <w:rsid w:val="00225E74"/>
    <w:rsid w:val="0026039D"/>
    <w:rsid w:val="00282D7C"/>
    <w:rsid w:val="002A5C5D"/>
    <w:rsid w:val="0036446A"/>
    <w:rsid w:val="003A2218"/>
    <w:rsid w:val="003B105E"/>
    <w:rsid w:val="00410439"/>
    <w:rsid w:val="00471594"/>
    <w:rsid w:val="00515830"/>
    <w:rsid w:val="0051759C"/>
    <w:rsid w:val="0054070D"/>
    <w:rsid w:val="00543153"/>
    <w:rsid w:val="00580D8E"/>
    <w:rsid w:val="00586667"/>
    <w:rsid w:val="00651E53"/>
    <w:rsid w:val="006C30AE"/>
    <w:rsid w:val="00801DF7"/>
    <w:rsid w:val="00802215"/>
    <w:rsid w:val="008053C3"/>
    <w:rsid w:val="008A5540"/>
    <w:rsid w:val="00982536"/>
    <w:rsid w:val="00A145A0"/>
    <w:rsid w:val="00A21A98"/>
    <w:rsid w:val="00A30535"/>
    <w:rsid w:val="00A5407A"/>
    <w:rsid w:val="00A9012F"/>
    <w:rsid w:val="00AB6A60"/>
    <w:rsid w:val="00B10692"/>
    <w:rsid w:val="00B4101B"/>
    <w:rsid w:val="00BC017D"/>
    <w:rsid w:val="00BC1C31"/>
    <w:rsid w:val="00CE7E28"/>
    <w:rsid w:val="00D47B2A"/>
    <w:rsid w:val="00D87FB0"/>
    <w:rsid w:val="00DB40D9"/>
    <w:rsid w:val="00DC2319"/>
    <w:rsid w:val="00E24280"/>
    <w:rsid w:val="00E7044E"/>
    <w:rsid w:val="00E91277"/>
    <w:rsid w:val="00F52446"/>
    <w:rsid w:val="00FD2668"/>
    <w:rsid w:val="00FF45F4"/>
  </w:rsids>
  <m:mathPr>
    <m:mathFont m:val="Cambria Math"/>
    <m:brkBin m:val="before"/>
    <m:brkBinSub m:val="--"/>
    <m:smallFrac/>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668"/>
    <w:pPr>
      <w:spacing w:after="160" w:line="259" w:lineRule="auto"/>
    </w:pPr>
    <w:rPr>
      <w:sz w:val="22"/>
      <w:szCs w:val="22"/>
    </w:rPr>
  </w:style>
  <w:style w:type="paragraph" w:styleId="Heading1">
    <w:name w:val="heading 1"/>
    <w:basedOn w:val="Normal"/>
    <w:next w:val="Normal"/>
    <w:link w:val="Heading1Char"/>
    <w:qFormat/>
    <w:rsid w:val="00012D57"/>
    <w:pPr>
      <w:keepNext/>
      <w:pBdr>
        <w:top w:val="single" w:sz="16" w:space="3" w:color="000000"/>
      </w:pBdr>
      <w:autoSpaceDE w:val="0"/>
      <w:autoSpaceDN w:val="0"/>
      <w:adjustRightInd w:val="0"/>
      <w:spacing w:after="0" w:line="240" w:lineRule="auto"/>
      <w:outlineLvl w:val="0"/>
    </w:pPr>
    <w:rPr>
      <w:rFonts w:ascii="Times New Roman" w:eastAsia="Times New Roman" w:hAnsi="Times New Roman" w:cs="Times New Roman"/>
      <w:b/>
      <w:bCs/>
      <w:color w:val="000000"/>
      <w:sz w:val="24"/>
      <w:szCs w:val="20"/>
    </w:rPr>
  </w:style>
  <w:style w:type="paragraph" w:styleId="Heading2">
    <w:name w:val="heading 2"/>
    <w:basedOn w:val="Normal"/>
    <w:next w:val="Normal"/>
    <w:link w:val="Heading2Char"/>
    <w:uiPriority w:val="9"/>
    <w:unhideWhenUsed/>
    <w:qFormat/>
    <w:rsid w:val="001740C9"/>
    <w:pPr>
      <w:keepNext/>
      <w:spacing w:before="240" w:after="60"/>
      <w:outlineLvl w:val="1"/>
    </w:pPr>
    <w:rPr>
      <w:rFonts w:ascii="Calibri Light" w:eastAsia="Times New Roman" w:hAnsi="Calibri Light" w:cs="Times New Roman"/>
      <w:b/>
      <w:bCs/>
      <w:i/>
      <w:iCs/>
      <w:sz w:val="28"/>
      <w:szCs w:val="28"/>
    </w:rPr>
  </w:style>
  <w:style w:type="paragraph" w:styleId="Heading3">
    <w:name w:val="heading 3"/>
    <w:basedOn w:val="Normal"/>
    <w:link w:val="Heading3Char"/>
    <w:uiPriority w:val="9"/>
    <w:qFormat/>
    <w:rsid w:val="00012D57"/>
    <w:pPr>
      <w:spacing w:before="100" w:beforeAutospacing="1" w:after="100" w:afterAutospacing="1" w:line="240" w:lineRule="auto"/>
      <w:outlineLvl w:val="2"/>
    </w:pPr>
    <w:rPr>
      <w:rFonts w:ascii="Times New Roman" w:eastAsia="Times New Roman" w:hAnsi="Times New Roman" w:cs="Times New Roman"/>
      <w:b/>
      <w:bCs/>
      <w:color w:val="000000"/>
      <w:sz w:val="27"/>
      <w:szCs w:val="27"/>
    </w:rPr>
  </w:style>
  <w:style w:type="paragraph" w:styleId="Heading4">
    <w:name w:val="heading 4"/>
    <w:basedOn w:val="Normal"/>
    <w:next w:val="Normal"/>
    <w:link w:val="Heading4Char"/>
    <w:uiPriority w:val="9"/>
    <w:unhideWhenUsed/>
    <w:qFormat/>
    <w:rsid w:val="001740C9"/>
    <w:pPr>
      <w:keepNext/>
      <w:spacing w:before="240" w:after="60"/>
      <w:outlineLvl w:val="3"/>
    </w:pPr>
    <w:rPr>
      <w:rFonts w:eastAsia="Times New Roman"/>
      <w:b/>
      <w:bCs/>
      <w:sz w:val="28"/>
      <w:szCs w:val="28"/>
    </w:rPr>
  </w:style>
  <w:style w:type="paragraph" w:styleId="Heading5">
    <w:name w:val="heading 5"/>
    <w:basedOn w:val="Normal"/>
    <w:next w:val="Normal"/>
    <w:link w:val="Heading5Char"/>
    <w:uiPriority w:val="9"/>
    <w:semiHidden/>
    <w:unhideWhenUsed/>
    <w:qFormat/>
    <w:rsid w:val="0051759C"/>
    <w:pPr>
      <w:spacing w:before="240" w:after="60"/>
      <w:outlineLvl w:val="4"/>
    </w:pPr>
    <w:rPr>
      <w:rFonts w:eastAsia="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5244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F52446"/>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2446"/>
  </w:style>
  <w:style w:type="paragraph" w:styleId="Footer">
    <w:name w:val="footer"/>
    <w:basedOn w:val="Normal"/>
    <w:link w:val="FooterChar"/>
    <w:uiPriority w:val="99"/>
    <w:unhideWhenUsed/>
    <w:rsid w:val="00F52446"/>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2446"/>
  </w:style>
  <w:style w:type="paragraph" w:styleId="NoSpacing">
    <w:name w:val="No Spacing"/>
    <w:uiPriority w:val="1"/>
    <w:qFormat/>
    <w:rsid w:val="008053C3"/>
    <w:rPr>
      <w:sz w:val="22"/>
      <w:szCs w:val="22"/>
    </w:rPr>
  </w:style>
  <w:style w:type="paragraph" w:styleId="ListParagraph">
    <w:name w:val="List Paragraph"/>
    <w:basedOn w:val="Normal"/>
    <w:uiPriority w:val="34"/>
    <w:qFormat/>
    <w:rsid w:val="00410439"/>
    <w:pPr>
      <w:ind w:left="720"/>
      <w:contextualSpacing/>
    </w:pPr>
  </w:style>
  <w:style w:type="character" w:styleId="Hyperlink">
    <w:name w:val="Hyperlink"/>
    <w:uiPriority w:val="99"/>
    <w:unhideWhenUsed/>
    <w:rsid w:val="003B105E"/>
    <w:rPr>
      <w:color w:val="3366CC"/>
      <w:u w:val="single"/>
    </w:rPr>
  </w:style>
  <w:style w:type="character" w:customStyle="1" w:styleId="Heading1Char">
    <w:name w:val="Heading 1 Char"/>
    <w:basedOn w:val="DefaultParagraphFont"/>
    <w:link w:val="Heading1"/>
    <w:rsid w:val="00012D57"/>
    <w:rPr>
      <w:rFonts w:ascii="Times New Roman" w:eastAsia="Times New Roman" w:hAnsi="Times New Roman" w:cs="Times New Roman"/>
      <w:b/>
      <w:bCs/>
      <w:color w:val="000000"/>
      <w:sz w:val="24"/>
      <w:lang w:bidi="ar-SA"/>
    </w:rPr>
  </w:style>
  <w:style w:type="character" w:customStyle="1" w:styleId="Heading3Char">
    <w:name w:val="Heading 3 Char"/>
    <w:basedOn w:val="DefaultParagraphFont"/>
    <w:link w:val="Heading3"/>
    <w:uiPriority w:val="9"/>
    <w:rsid w:val="00012D57"/>
    <w:rPr>
      <w:rFonts w:ascii="Times New Roman" w:eastAsia="Times New Roman" w:hAnsi="Times New Roman" w:cs="Times New Roman"/>
      <w:b/>
      <w:bCs/>
      <w:color w:val="000000"/>
      <w:sz w:val="27"/>
      <w:szCs w:val="27"/>
      <w:lang w:bidi="ar-SA"/>
    </w:rPr>
  </w:style>
  <w:style w:type="character" w:styleId="Strong">
    <w:name w:val="Strong"/>
    <w:uiPriority w:val="22"/>
    <w:qFormat/>
    <w:rsid w:val="00012D57"/>
    <w:rPr>
      <w:b/>
      <w:bCs/>
    </w:rPr>
  </w:style>
  <w:style w:type="character" w:styleId="Emphasis">
    <w:name w:val="Emphasis"/>
    <w:uiPriority w:val="20"/>
    <w:qFormat/>
    <w:rsid w:val="00012D57"/>
    <w:rPr>
      <w:i/>
      <w:iCs/>
    </w:rPr>
  </w:style>
  <w:style w:type="character" w:customStyle="1" w:styleId="bodyp1">
    <w:name w:val="bodyp1"/>
    <w:rsid w:val="00012D57"/>
    <w:rPr>
      <w:rFonts w:ascii="Verdana" w:hAnsi="Verdana" w:hint="default"/>
      <w:b w:val="0"/>
      <w:bCs w:val="0"/>
      <w:sz w:val="18"/>
      <w:szCs w:val="18"/>
    </w:rPr>
  </w:style>
  <w:style w:type="character" w:customStyle="1" w:styleId="articletitle1">
    <w:name w:val="articletitle1"/>
    <w:rsid w:val="00012D57"/>
    <w:rPr>
      <w:rFonts w:ascii="Trebuchet MS" w:hAnsi="Trebuchet MS" w:hint="default"/>
      <w:b/>
      <w:bCs/>
      <w:i w:val="0"/>
      <w:iCs w:val="0"/>
      <w:strike w:val="0"/>
      <w:dstrike w:val="0"/>
      <w:color w:val="000000"/>
      <w:sz w:val="27"/>
      <w:szCs w:val="27"/>
      <w:u w:val="none"/>
      <w:effect w:val="none"/>
    </w:rPr>
  </w:style>
  <w:style w:type="character" w:customStyle="1" w:styleId="articleabstract1">
    <w:name w:val="articleabstract1"/>
    <w:rsid w:val="00012D57"/>
    <w:rPr>
      <w:rFonts w:ascii="Trebuchet MS" w:hAnsi="Trebuchet MS" w:hint="default"/>
      <w:b w:val="0"/>
      <w:bCs w:val="0"/>
      <w:color w:val="000000"/>
      <w:sz w:val="20"/>
      <w:szCs w:val="20"/>
    </w:rPr>
  </w:style>
  <w:style w:type="character" w:customStyle="1" w:styleId="previoustitle1">
    <w:name w:val="previous_title1"/>
    <w:rsid w:val="00012D57"/>
    <w:rPr>
      <w:rFonts w:ascii="Georgia" w:hAnsi="Georgia" w:hint="default"/>
      <w:b/>
      <w:bCs/>
      <w:color w:val="000000"/>
      <w:sz w:val="24"/>
      <w:szCs w:val="24"/>
    </w:rPr>
  </w:style>
  <w:style w:type="character" w:customStyle="1" w:styleId="previoustext1">
    <w:name w:val="previous_text1"/>
    <w:rsid w:val="00012D57"/>
    <w:rPr>
      <w:rFonts w:ascii="Georgia" w:hAnsi="Georgia" w:hint="default"/>
      <w:b w:val="0"/>
      <w:bCs w:val="0"/>
      <w:color w:val="000000"/>
      <w:sz w:val="18"/>
      <w:szCs w:val="18"/>
    </w:rPr>
  </w:style>
  <w:style w:type="character" w:customStyle="1" w:styleId="Heading5Char">
    <w:name w:val="Heading 5 Char"/>
    <w:basedOn w:val="DefaultParagraphFont"/>
    <w:link w:val="Heading5"/>
    <w:uiPriority w:val="9"/>
    <w:semiHidden/>
    <w:rsid w:val="0051759C"/>
    <w:rPr>
      <w:rFonts w:ascii="Calibri" w:eastAsia="Times New Roman" w:hAnsi="Calibri" w:cs="Arial"/>
      <w:b/>
      <w:bCs/>
      <w:i/>
      <w:iCs/>
      <w:sz w:val="26"/>
      <w:szCs w:val="26"/>
      <w:lang w:bidi="ar-SA"/>
    </w:rPr>
  </w:style>
  <w:style w:type="character" w:customStyle="1" w:styleId="fwb">
    <w:name w:val="fwb"/>
    <w:basedOn w:val="DefaultParagraphFont"/>
    <w:rsid w:val="0051759C"/>
  </w:style>
  <w:style w:type="character" w:customStyle="1" w:styleId="fsm">
    <w:name w:val="fsm"/>
    <w:basedOn w:val="DefaultParagraphFont"/>
    <w:rsid w:val="0051759C"/>
  </w:style>
  <w:style w:type="character" w:customStyle="1" w:styleId="timestampcontent">
    <w:name w:val="timestampcontent"/>
    <w:basedOn w:val="DefaultParagraphFont"/>
    <w:rsid w:val="0051759C"/>
  </w:style>
  <w:style w:type="character" w:customStyle="1" w:styleId="Heading2Char">
    <w:name w:val="Heading 2 Char"/>
    <w:basedOn w:val="DefaultParagraphFont"/>
    <w:link w:val="Heading2"/>
    <w:uiPriority w:val="9"/>
    <w:rsid w:val="001740C9"/>
    <w:rPr>
      <w:rFonts w:ascii="Calibri Light" w:eastAsia="Times New Roman" w:hAnsi="Calibri Light" w:cs="Times New Roman"/>
      <w:b/>
      <w:bCs/>
      <w:i/>
      <w:iCs/>
      <w:sz w:val="28"/>
      <w:szCs w:val="28"/>
      <w:lang w:bidi="ar-SA"/>
    </w:rPr>
  </w:style>
  <w:style w:type="character" w:customStyle="1" w:styleId="Heading4Char">
    <w:name w:val="Heading 4 Char"/>
    <w:basedOn w:val="DefaultParagraphFont"/>
    <w:link w:val="Heading4"/>
    <w:uiPriority w:val="9"/>
    <w:rsid w:val="001740C9"/>
    <w:rPr>
      <w:rFonts w:ascii="Calibri" w:eastAsia="Times New Roman" w:hAnsi="Calibri" w:cs="Arial"/>
      <w:b/>
      <w:bCs/>
      <w:sz w:val="28"/>
      <w:szCs w:val="28"/>
      <w:lang w:bidi="ar-SA"/>
    </w:rPr>
  </w:style>
  <w:style w:type="character" w:customStyle="1" w:styleId="hero-on-span">
    <w:name w:val="hero-on-span"/>
    <w:basedOn w:val="DefaultParagraphFont"/>
    <w:rsid w:val="001740C9"/>
  </w:style>
  <w:style w:type="character" w:customStyle="1" w:styleId="hero-date-span">
    <w:name w:val="hero-date-span"/>
    <w:basedOn w:val="DefaultParagraphFont"/>
    <w:rsid w:val="001740C9"/>
  </w:style>
  <w:style w:type="character" w:customStyle="1" w:styleId="in-widget">
    <w:name w:val="in-widget"/>
    <w:basedOn w:val="DefaultParagraphFont"/>
    <w:rsid w:val="001740C9"/>
  </w:style>
  <w:style w:type="character" w:customStyle="1" w:styleId="pin1517401622009count">
    <w:name w:val="pin_1517401622009_count"/>
    <w:basedOn w:val="DefaultParagraphFont"/>
    <w:rsid w:val="001740C9"/>
  </w:style>
  <w:style w:type="character" w:styleId="HTMLCite">
    <w:name w:val="HTML Cite"/>
    <w:basedOn w:val="DefaultParagraphFont"/>
    <w:uiPriority w:val="99"/>
    <w:semiHidden/>
    <w:unhideWhenUsed/>
    <w:rsid w:val="001740C9"/>
    <w:rPr>
      <w:i/>
      <w:iCs/>
    </w:rPr>
  </w:style>
  <w:style w:type="character" w:customStyle="1" w:styleId="articletitle">
    <w:name w:val="articletitle"/>
    <w:basedOn w:val="DefaultParagraphFont"/>
    <w:rsid w:val="00BC017D"/>
  </w:style>
  <w:style w:type="character" w:customStyle="1" w:styleId="articleauthordateline">
    <w:name w:val="articleauthordateline"/>
    <w:basedOn w:val="DefaultParagraphFont"/>
    <w:rsid w:val="00BC017D"/>
  </w:style>
  <w:style w:type="character" w:customStyle="1" w:styleId="articlepublishedline">
    <w:name w:val="articlepublishedline"/>
    <w:basedOn w:val="DefaultParagraphFont"/>
    <w:rsid w:val="00BC017D"/>
  </w:style>
  <w:style w:type="character" w:customStyle="1" w:styleId="st-label">
    <w:name w:val="st-label"/>
    <w:basedOn w:val="DefaultParagraphFont"/>
    <w:rsid w:val="00BC017D"/>
  </w:style>
  <w:style w:type="character" w:customStyle="1" w:styleId="st-shares">
    <w:name w:val="st-shares"/>
    <w:basedOn w:val="DefaultParagraphFont"/>
    <w:rsid w:val="00BC017D"/>
  </w:style>
  <w:style w:type="paragraph" w:customStyle="1" w:styleId="m-contentsubtitle">
    <w:name w:val="m-content__subtitle"/>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contentmeta">
    <w:name w:val="m-content__meta"/>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ghten">
    <w:name w:val="lighten"/>
    <w:basedOn w:val="DefaultParagraphFont"/>
    <w:rsid w:val="00BC017D"/>
  </w:style>
  <w:style w:type="character" w:customStyle="1" w:styleId="m-contentmeta--item">
    <w:name w:val="m-content__meta--item"/>
    <w:basedOn w:val="DefaultParagraphFont"/>
    <w:rsid w:val="00BC017D"/>
  </w:style>
  <w:style w:type="paragraph" w:customStyle="1" w:styleId="m-contentlabel--small">
    <w:name w:val="m-content__label--small"/>
    <w:basedOn w:val="Normal"/>
    <w:rsid w:val="00BC01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tooltipcontainer">
    <w:name w:val="m-tooltip__container"/>
    <w:basedOn w:val="DefaultParagraphFont"/>
    <w:rsid w:val="00BC017D"/>
  </w:style>
  <w:style w:type="paragraph" w:styleId="BalloonText">
    <w:name w:val="Balloon Text"/>
    <w:basedOn w:val="Normal"/>
    <w:link w:val="BalloonTextChar"/>
    <w:uiPriority w:val="99"/>
    <w:semiHidden/>
    <w:unhideWhenUsed/>
    <w:rsid w:val="00BC01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C017D"/>
    <w:rPr>
      <w:rFonts w:ascii="Tahoma" w:hAnsi="Tahoma" w:cs="Tahoma"/>
      <w:sz w:val="16"/>
      <w:szCs w:val="16"/>
    </w:rPr>
  </w:style>
  <w:style w:type="character" w:customStyle="1" w:styleId="article-headerbyline">
    <w:name w:val="article-header__byline"/>
    <w:basedOn w:val="DefaultParagraphFont"/>
    <w:rsid w:val="00BC1C31"/>
  </w:style>
  <w:style w:type="character" w:customStyle="1" w:styleId="glossaryitem">
    <w:name w:val="glossary_item"/>
    <w:basedOn w:val="DefaultParagraphFont"/>
    <w:rsid w:val="00BC1C31"/>
  </w:style>
  <w:style w:type="character" w:customStyle="1" w:styleId="articlecategory-name">
    <w:name w:val="article__category-name"/>
    <w:basedOn w:val="DefaultParagraphFont"/>
    <w:rsid w:val="00BC1C31"/>
  </w:style>
  <w:style w:type="character" w:customStyle="1" w:styleId="byline">
    <w:name w:val="byline"/>
    <w:basedOn w:val="DefaultParagraphFont"/>
    <w:rsid w:val="00A145A0"/>
  </w:style>
  <w:style w:type="character" w:customStyle="1" w:styleId="date">
    <w:name w:val="date"/>
    <w:basedOn w:val="DefaultParagraphFont"/>
    <w:rsid w:val="00A145A0"/>
  </w:style>
  <w:style w:type="paragraph" w:customStyle="1" w:styleId="dek">
    <w:name w:val="dek"/>
    <w:basedOn w:val="Normal"/>
    <w:rsid w:val="0054070D"/>
    <w:pPr>
      <w:spacing w:before="100" w:beforeAutospacing="1" w:after="100" w:afterAutospacing="1" w:line="240" w:lineRule="auto"/>
    </w:pPr>
    <w:rPr>
      <w:rFonts w:ascii="Times New Roman" w:eastAsia="Times New Roman" w:hAnsi="Times New Roman" w:cs="Times New Roman"/>
      <w:sz w:val="24"/>
      <w:szCs w:val="24"/>
      <w:lang w:bidi="he-IL"/>
    </w:rPr>
  </w:style>
  <w:style w:type="paragraph" w:styleId="z-TopofForm">
    <w:name w:val="HTML Top of Form"/>
    <w:basedOn w:val="Normal"/>
    <w:next w:val="Normal"/>
    <w:link w:val="z-TopofFormChar"/>
    <w:hidden/>
    <w:uiPriority w:val="99"/>
    <w:semiHidden/>
    <w:unhideWhenUsed/>
    <w:rsid w:val="0054070D"/>
    <w:pPr>
      <w:pBdr>
        <w:bottom w:val="single" w:sz="6" w:space="1" w:color="auto"/>
      </w:pBdr>
      <w:spacing w:after="0" w:line="240" w:lineRule="auto"/>
      <w:jc w:val="center"/>
    </w:pPr>
    <w:rPr>
      <w:rFonts w:ascii="Arial" w:eastAsia="Times New Roman" w:hAnsi="Arial"/>
      <w:vanish/>
      <w:sz w:val="16"/>
      <w:szCs w:val="16"/>
      <w:lang w:bidi="he-IL"/>
    </w:rPr>
  </w:style>
  <w:style w:type="character" w:customStyle="1" w:styleId="z-TopofFormChar">
    <w:name w:val="z-Top of Form Char"/>
    <w:basedOn w:val="DefaultParagraphFont"/>
    <w:link w:val="z-TopofForm"/>
    <w:uiPriority w:val="99"/>
    <w:semiHidden/>
    <w:rsid w:val="0054070D"/>
    <w:rPr>
      <w:rFonts w:ascii="Arial" w:eastAsia="Times New Roman" w:hAnsi="Arial"/>
      <w:vanish/>
      <w:sz w:val="16"/>
      <w:szCs w:val="16"/>
      <w:lang w:bidi="he-IL"/>
    </w:rPr>
  </w:style>
  <w:style w:type="paragraph" w:styleId="z-BottomofForm">
    <w:name w:val="HTML Bottom of Form"/>
    <w:basedOn w:val="Normal"/>
    <w:next w:val="Normal"/>
    <w:link w:val="z-BottomofFormChar"/>
    <w:hidden/>
    <w:uiPriority w:val="99"/>
    <w:semiHidden/>
    <w:unhideWhenUsed/>
    <w:rsid w:val="0054070D"/>
    <w:pPr>
      <w:pBdr>
        <w:top w:val="single" w:sz="6" w:space="1" w:color="auto"/>
      </w:pBdr>
      <w:spacing w:after="0" w:line="240" w:lineRule="auto"/>
      <w:jc w:val="center"/>
    </w:pPr>
    <w:rPr>
      <w:rFonts w:ascii="Arial" w:eastAsia="Times New Roman" w:hAnsi="Arial"/>
      <w:vanish/>
      <w:sz w:val="16"/>
      <w:szCs w:val="16"/>
      <w:lang w:bidi="he-IL"/>
    </w:rPr>
  </w:style>
  <w:style w:type="character" w:customStyle="1" w:styleId="z-BottomofFormChar">
    <w:name w:val="z-Bottom of Form Char"/>
    <w:basedOn w:val="DefaultParagraphFont"/>
    <w:link w:val="z-BottomofForm"/>
    <w:uiPriority w:val="99"/>
    <w:semiHidden/>
    <w:rsid w:val="0054070D"/>
    <w:rPr>
      <w:rFonts w:ascii="Arial" w:eastAsia="Times New Roman" w:hAnsi="Arial"/>
      <w:vanish/>
      <w:sz w:val="16"/>
      <w:szCs w:val="16"/>
      <w:lang w:bidi="he-IL"/>
    </w:rPr>
  </w:style>
  <w:style w:type="paragraph" w:customStyle="1" w:styleId="views">
    <w:name w:val="views"/>
    <w:basedOn w:val="Normal"/>
    <w:rsid w:val="00E9127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meta-text">
    <w:name w:val="meta-text"/>
    <w:basedOn w:val="DefaultParagraphFont"/>
    <w:rsid w:val="00E91277"/>
  </w:style>
  <w:style w:type="character" w:customStyle="1" w:styleId="inline-desktop">
    <w:name w:val="inline-desktop"/>
    <w:basedOn w:val="DefaultParagraphFont"/>
    <w:rsid w:val="00E91277"/>
  </w:style>
  <w:style w:type="character" w:customStyle="1" w:styleId="blog-sep">
    <w:name w:val="blog-sep"/>
    <w:basedOn w:val="DefaultParagraphFont"/>
    <w:rsid w:val="00E91277"/>
  </w:style>
  <w:style w:type="paragraph" w:customStyle="1" w:styleId="smallfont">
    <w:name w:val="smallfont"/>
    <w:basedOn w:val="Normal"/>
    <w:rsid w:val="00E91277"/>
    <w:pPr>
      <w:spacing w:before="100" w:beforeAutospacing="1" w:after="100" w:afterAutospacing="1" w:line="240" w:lineRule="auto"/>
    </w:pPr>
    <w:rPr>
      <w:rFonts w:ascii="Times New Roman" w:eastAsia="Times New Roman" w:hAnsi="Times New Roman" w:cs="Times New Roman"/>
      <w:sz w:val="24"/>
      <w:szCs w:val="24"/>
      <w:lang w:bidi="he-IL"/>
    </w:rPr>
  </w:style>
  <w:style w:type="paragraph" w:customStyle="1" w:styleId="wp-caption-text">
    <w:name w:val="wp-caption-text"/>
    <w:basedOn w:val="Normal"/>
    <w:rsid w:val="00E91277"/>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wrapper">
    <w:name w:val="wrapper"/>
    <w:basedOn w:val="DefaultParagraphFont"/>
    <w:rsid w:val="00E91277"/>
  </w:style>
  <w:style w:type="character" w:customStyle="1" w:styleId="notelabel">
    <w:name w:val="notelabel"/>
    <w:basedOn w:val="DefaultParagraphFont"/>
    <w:rsid w:val="00E91277"/>
  </w:style>
  <w:style w:type="character" w:customStyle="1" w:styleId="story-date">
    <w:name w:val="story-date"/>
    <w:basedOn w:val="DefaultParagraphFont"/>
    <w:rsid w:val="0007576A"/>
  </w:style>
  <w:style w:type="character" w:customStyle="1" w:styleId="time-text">
    <w:name w:val="time-text"/>
    <w:basedOn w:val="DefaultParagraphFont"/>
    <w:rsid w:val="0007576A"/>
  </w:style>
  <w:style w:type="character" w:customStyle="1" w:styleId="time">
    <w:name w:val="time"/>
    <w:basedOn w:val="DefaultParagraphFont"/>
    <w:rsid w:val="0007576A"/>
  </w:style>
  <w:style w:type="paragraph" w:customStyle="1" w:styleId="introduction">
    <w:name w:val="introduction"/>
    <w:basedOn w:val="Normal"/>
    <w:rsid w:val="0007576A"/>
    <w:pPr>
      <w:spacing w:before="100" w:beforeAutospacing="1" w:after="100" w:afterAutospacing="1" w:line="240" w:lineRule="auto"/>
    </w:pPr>
    <w:rPr>
      <w:rFonts w:ascii="Times New Roman" w:eastAsia="Times New Roman" w:hAnsi="Times New Roman" w:cs="Times New Roman"/>
      <w:sz w:val="24"/>
      <w:szCs w:val="24"/>
      <w:lang w:bidi="he-IL"/>
    </w:rPr>
  </w:style>
  <w:style w:type="character" w:customStyle="1" w:styleId="cross-head">
    <w:name w:val="cross-head"/>
    <w:basedOn w:val="DefaultParagraphFont"/>
    <w:rsid w:val="0007576A"/>
  </w:style>
</w:styles>
</file>

<file path=word/webSettings.xml><?xml version="1.0" encoding="utf-8"?>
<w:webSettings xmlns:r="http://schemas.openxmlformats.org/officeDocument/2006/relationships" xmlns:w="http://schemas.openxmlformats.org/wordprocessingml/2006/main">
  <w:divs>
    <w:div w:id="208036274">
      <w:bodyDiv w:val="1"/>
      <w:marLeft w:val="0"/>
      <w:marRight w:val="0"/>
      <w:marTop w:val="0"/>
      <w:marBottom w:val="0"/>
      <w:divBdr>
        <w:top w:val="none" w:sz="0" w:space="0" w:color="auto"/>
        <w:left w:val="none" w:sz="0" w:space="0" w:color="auto"/>
        <w:bottom w:val="none" w:sz="0" w:space="0" w:color="auto"/>
        <w:right w:val="none" w:sz="0" w:space="0" w:color="auto"/>
      </w:divBdr>
    </w:div>
    <w:div w:id="268779990">
      <w:bodyDiv w:val="1"/>
      <w:marLeft w:val="0"/>
      <w:marRight w:val="0"/>
      <w:marTop w:val="0"/>
      <w:marBottom w:val="0"/>
      <w:divBdr>
        <w:top w:val="none" w:sz="0" w:space="0" w:color="auto"/>
        <w:left w:val="none" w:sz="0" w:space="0" w:color="auto"/>
        <w:bottom w:val="none" w:sz="0" w:space="0" w:color="auto"/>
        <w:right w:val="none" w:sz="0" w:space="0" w:color="auto"/>
      </w:divBdr>
      <w:divsChild>
        <w:div w:id="1691252811">
          <w:marLeft w:val="0"/>
          <w:marRight w:val="-2400"/>
          <w:marTop w:val="120"/>
          <w:marBottom w:val="0"/>
          <w:divBdr>
            <w:top w:val="none" w:sz="0" w:space="0" w:color="auto"/>
            <w:left w:val="none" w:sz="0" w:space="0" w:color="auto"/>
            <w:bottom w:val="none" w:sz="0" w:space="0" w:color="auto"/>
            <w:right w:val="none" w:sz="0" w:space="0" w:color="auto"/>
          </w:divBdr>
          <w:divsChild>
            <w:div w:id="1480489541">
              <w:marLeft w:val="0"/>
              <w:marRight w:val="-105"/>
              <w:marTop w:val="0"/>
              <w:marBottom w:val="0"/>
              <w:divBdr>
                <w:top w:val="none" w:sz="0" w:space="0" w:color="auto"/>
                <w:left w:val="none" w:sz="0" w:space="0" w:color="auto"/>
                <w:bottom w:val="none" w:sz="0" w:space="0" w:color="auto"/>
                <w:right w:val="none" w:sz="0" w:space="0" w:color="auto"/>
              </w:divBdr>
              <w:divsChild>
                <w:div w:id="98208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231852">
          <w:marLeft w:val="0"/>
          <w:marRight w:val="-2400"/>
          <w:marTop w:val="0"/>
          <w:marBottom w:val="240"/>
          <w:divBdr>
            <w:top w:val="none" w:sz="0" w:space="0" w:color="auto"/>
            <w:left w:val="none" w:sz="0" w:space="0" w:color="auto"/>
            <w:bottom w:val="none" w:sz="0" w:space="0" w:color="auto"/>
            <w:right w:val="none" w:sz="0" w:space="0" w:color="auto"/>
          </w:divBdr>
          <w:divsChild>
            <w:div w:id="1480031308">
              <w:marLeft w:val="0"/>
              <w:marRight w:val="0"/>
              <w:marTop w:val="0"/>
              <w:marBottom w:val="0"/>
              <w:divBdr>
                <w:top w:val="none" w:sz="0" w:space="0" w:color="auto"/>
                <w:left w:val="none" w:sz="0" w:space="0" w:color="auto"/>
                <w:bottom w:val="none" w:sz="0" w:space="0" w:color="auto"/>
                <w:right w:val="none" w:sz="0" w:space="0" w:color="auto"/>
              </w:divBdr>
            </w:div>
          </w:divsChild>
        </w:div>
        <w:div w:id="1882593913">
          <w:marLeft w:val="0"/>
          <w:marRight w:val="0"/>
          <w:marTop w:val="0"/>
          <w:marBottom w:val="225"/>
          <w:divBdr>
            <w:top w:val="none" w:sz="0" w:space="0" w:color="auto"/>
            <w:left w:val="none" w:sz="0" w:space="0" w:color="auto"/>
            <w:bottom w:val="none" w:sz="0" w:space="0" w:color="auto"/>
            <w:right w:val="none" w:sz="0" w:space="0" w:color="auto"/>
          </w:divBdr>
        </w:div>
        <w:div w:id="1210801025">
          <w:marLeft w:val="240"/>
          <w:marRight w:val="-2400"/>
          <w:marTop w:val="0"/>
          <w:marBottom w:val="240"/>
          <w:divBdr>
            <w:top w:val="none" w:sz="0" w:space="0" w:color="auto"/>
            <w:left w:val="none" w:sz="0" w:space="0" w:color="auto"/>
            <w:bottom w:val="none" w:sz="0" w:space="0" w:color="auto"/>
            <w:right w:val="none" w:sz="0" w:space="0" w:color="auto"/>
          </w:divBdr>
        </w:div>
      </w:divsChild>
    </w:div>
    <w:div w:id="286159736">
      <w:bodyDiv w:val="1"/>
      <w:marLeft w:val="0"/>
      <w:marRight w:val="0"/>
      <w:marTop w:val="0"/>
      <w:marBottom w:val="0"/>
      <w:divBdr>
        <w:top w:val="none" w:sz="0" w:space="0" w:color="auto"/>
        <w:left w:val="none" w:sz="0" w:space="0" w:color="auto"/>
        <w:bottom w:val="none" w:sz="0" w:space="0" w:color="auto"/>
        <w:right w:val="none" w:sz="0" w:space="0" w:color="auto"/>
      </w:divBdr>
      <w:divsChild>
        <w:div w:id="1774474193">
          <w:marLeft w:val="0"/>
          <w:marRight w:val="0"/>
          <w:marTop w:val="0"/>
          <w:marBottom w:val="0"/>
          <w:divBdr>
            <w:top w:val="none" w:sz="0" w:space="0" w:color="auto"/>
            <w:left w:val="none" w:sz="0" w:space="0" w:color="auto"/>
            <w:bottom w:val="none" w:sz="0" w:space="0" w:color="auto"/>
            <w:right w:val="none" w:sz="0" w:space="0" w:color="auto"/>
          </w:divBdr>
          <w:divsChild>
            <w:div w:id="1606493986">
              <w:marLeft w:val="0"/>
              <w:marRight w:val="0"/>
              <w:marTop w:val="0"/>
              <w:marBottom w:val="0"/>
              <w:divBdr>
                <w:top w:val="none" w:sz="0" w:space="0" w:color="auto"/>
                <w:left w:val="none" w:sz="0" w:space="0" w:color="auto"/>
                <w:bottom w:val="none" w:sz="0" w:space="0" w:color="auto"/>
                <w:right w:val="none" w:sz="0" w:space="0" w:color="auto"/>
              </w:divBdr>
            </w:div>
          </w:divsChild>
        </w:div>
        <w:div w:id="912273032">
          <w:marLeft w:val="0"/>
          <w:marRight w:val="0"/>
          <w:marTop w:val="0"/>
          <w:marBottom w:val="300"/>
          <w:divBdr>
            <w:top w:val="none" w:sz="0" w:space="0" w:color="auto"/>
            <w:left w:val="none" w:sz="0" w:space="0" w:color="auto"/>
            <w:bottom w:val="none" w:sz="0" w:space="0" w:color="auto"/>
            <w:right w:val="none" w:sz="0" w:space="0" w:color="auto"/>
          </w:divBdr>
          <w:divsChild>
            <w:div w:id="2044743804">
              <w:marLeft w:val="0"/>
              <w:marRight w:val="0"/>
              <w:marTop w:val="0"/>
              <w:marBottom w:val="0"/>
              <w:divBdr>
                <w:top w:val="none" w:sz="0" w:space="0" w:color="auto"/>
                <w:left w:val="none" w:sz="0" w:space="0" w:color="auto"/>
                <w:bottom w:val="none" w:sz="0" w:space="0" w:color="auto"/>
                <w:right w:val="none" w:sz="0" w:space="0" w:color="auto"/>
              </w:divBdr>
              <w:divsChild>
                <w:div w:id="465582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332513">
          <w:marLeft w:val="0"/>
          <w:marRight w:val="0"/>
          <w:marTop w:val="0"/>
          <w:marBottom w:val="0"/>
          <w:divBdr>
            <w:top w:val="none" w:sz="0" w:space="0" w:color="auto"/>
            <w:left w:val="none" w:sz="0" w:space="0" w:color="auto"/>
            <w:bottom w:val="none" w:sz="0" w:space="0" w:color="auto"/>
            <w:right w:val="none" w:sz="0" w:space="0" w:color="auto"/>
          </w:divBdr>
          <w:divsChild>
            <w:div w:id="703749891">
              <w:marLeft w:val="0"/>
              <w:marRight w:val="0"/>
              <w:marTop w:val="450"/>
              <w:marBottom w:val="450"/>
              <w:divBdr>
                <w:top w:val="none" w:sz="0" w:space="0" w:color="auto"/>
                <w:left w:val="none" w:sz="0" w:space="0" w:color="auto"/>
                <w:bottom w:val="none" w:sz="0" w:space="0" w:color="auto"/>
                <w:right w:val="none" w:sz="0" w:space="0" w:color="auto"/>
              </w:divBdr>
            </w:div>
          </w:divsChild>
        </w:div>
      </w:divsChild>
    </w:div>
    <w:div w:id="500588223">
      <w:bodyDiv w:val="1"/>
      <w:marLeft w:val="0"/>
      <w:marRight w:val="0"/>
      <w:marTop w:val="0"/>
      <w:marBottom w:val="0"/>
      <w:divBdr>
        <w:top w:val="none" w:sz="0" w:space="0" w:color="auto"/>
        <w:left w:val="none" w:sz="0" w:space="0" w:color="auto"/>
        <w:bottom w:val="none" w:sz="0" w:space="0" w:color="auto"/>
        <w:right w:val="none" w:sz="0" w:space="0" w:color="auto"/>
      </w:divBdr>
      <w:divsChild>
        <w:div w:id="87314761">
          <w:marLeft w:val="0"/>
          <w:marRight w:val="0"/>
          <w:marTop w:val="0"/>
          <w:marBottom w:val="0"/>
          <w:divBdr>
            <w:top w:val="none" w:sz="0" w:space="0" w:color="auto"/>
            <w:left w:val="none" w:sz="0" w:space="0" w:color="auto"/>
            <w:bottom w:val="none" w:sz="0" w:space="0" w:color="auto"/>
            <w:right w:val="none" w:sz="0" w:space="0" w:color="auto"/>
          </w:divBdr>
        </w:div>
        <w:div w:id="236400581">
          <w:marLeft w:val="0"/>
          <w:marRight w:val="0"/>
          <w:marTop w:val="0"/>
          <w:marBottom w:val="0"/>
          <w:divBdr>
            <w:top w:val="none" w:sz="0" w:space="0" w:color="auto"/>
            <w:left w:val="none" w:sz="0" w:space="0" w:color="auto"/>
            <w:bottom w:val="none" w:sz="0" w:space="0" w:color="auto"/>
            <w:right w:val="none" w:sz="0" w:space="0" w:color="auto"/>
          </w:divBdr>
        </w:div>
        <w:div w:id="655377326">
          <w:marLeft w:val="1425"/>
          <w:marRight w:val="0"/>
          <w:marTop w:val="225"/>
          <w:marBottom w:val="225"/>
          <w:divBdr>
            <w:top w:val="none" w:sz="0" w:space="0" w:color="auto"/>
            <w:left w:val="none" w:sz="0" w:space="0" w:color="auto"/>
            <w:bottom w:val="none" w:sz="0" w:space="0" w:color="auto"/>
            <w:right w:val="none" w:sz="0" w:space="0" w:color="auto"/>
          </w:divBdr>
          <w:divsChild>
            <w:div w:id="325283271">
              <w:marLeft w:val="0"/>
              <w:marRight w:val="0"/>
              <w:marTop w:val="0"/>
              <w:marBottom w:val="0"/>
              <w:divBdr>
                <w:top w:val="none" w:sz="0" w:space="0" w:color="auto"/>
                <w:left w:val="none" w:sz="0" w:space="0" w:color="auto"/>
                <w:bottom w:val="none" w:sz="0" w:space="0" w:color="auto"/>
                <w:right w:val="none" w:sz="0" w:space="0" w:color="auto"/>
              </w:divBdr>
              <w:divsChild>
                <w:div w:id="24703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3311663">
      <w:bodyDiv w:val="1"/>
      <w:marLeft w:val="0"/>
      <w:marRight w:val="0"/>
      <w:marTop w:val="0"/>
      <w:marBottom w:val="0"/>
      <w:divBdr>
        <w:top w:val="none" w:sz="0" w:space="0" w:color="auto"/>
        <w:left w:val="none" w:sz="0" w:space="0" w:color="auto"/>
        <w:bottom w:val="none" w:sz="0" w:space="0" w:color="auto"/>
        <w:right w:val="none" w:sz="0" w:space="0" w:color="auto"/>
      </w:divBdr>
      <w:divsChild>
        <w:div w:id="1756897278">
          <w:marLeft w:val="0"/>
          <w:marRight w:val="0"/>
          <w:marTop w:val="0"/>
          <w:marBottom w:val="0"/>
          <w:divBdr>
            <w:top w:val="none" w:sz="0" w:space="0" w:color="auto"/>
            <w:left w:val="none" w:sz="0" w:space="0" w:color="auto"/>
            <w:bottom w:val="none" w:sz="0" w:space="0" w:color="auto"/>
            <w:right w:val="none" w:sz="0" w:space="0" w:color="auto"/>
          </w:divBdr>
          <w:divsChild>
            <w:div w:id="712657558">
              <w:marLeft w:val="0"/>
              <w:marRight w:val="0"/>
              <w:marTop w:val="0"/>
              <w:marBottom w:val="0"/>
              <w:divBdr>
                <w:top w:val="none" w:sz="0" w:space="0" w:color="auto"/>
                <w:left w:val="none" w:sz="0" w:space="0" w:color="auto"/>
                <w:bottom w:val="none" w:sz="0" w:space="0" w:color="auto"/>
                <w:right w:val="none" w:sz="0" w:space="0" w:color="auto"/>
              </w:divBdr>
              <w:divsChild>
                <w:div w:id="729689296">
                  <w:marLeft w:val="0"/>
                  <w:marRight w:val="0"/>
                  <w:marTop w:val="0"/>
                  <w:marBottom w:val="0"/>
                  <w:divBdr>
                    <w:top w:val="none" w:sz="0" w:space="0" w:color="auto"/>
                    <w:left w:val="none" w:sz="0" w:space="0" w:color="auto"/>
                    <w:bottom w:val="none" w:sz="0" w:space="0" w:color="auto"/>
                    <w:right w:val="none" w:sz="0" w:space="0" w:color="auto"/>
                  </w:divBdr>
                  <w:divsChild>
                    <w:div w:id="2008287107">
                      <w:marLeft w:val="0"/>
                      <w:marRight w:val="0"/>
                      <w:marTop w:val="0"/>
                      <w:marBottom w:val="0"/>
                      <w:divBdr>
                        <w:top w:val="none" w:sz="0" w:space="0" w:color="auto"/>
                        <w:left w:val="none" w:sz="0" w:space="0" w:color="auto"/>
                        <w:bottom w:val="none" w:sz="0" w:space="0" w:color="auto"/>
                        <w:right w:val="none" w:sz="0" w:space="0" w:color="auto"/>
                      </w:divBdr>
                      <w:divsChild>
                        <w:div w:id="390858158">
                          <w:marLeft w:val="0"/>
                          <w:marRight w:val="0"/>
                          <w:marTop w:val="0"/>
                          <w:marBottom w:val="0"/>
                          <w:divBdr>
                            <w:top w:val="none" w:sz="0" w:space="0" w:color="auto"/>
                            <w:left w:val="none" w:sz="0" w:space="0" w:color="auto"/>
                            <w:bottom w:val="none" w:sz="0" w:space="0" w:color="auto"/>
                            <w:right w:val="none" w:sz="0" w:space="0" w:color="auto"/>
                          </w:divBdr>
                          <w:divsChild>
                            <w:div w:id="1582062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1291522">
          <w:marLeft w:val="0"/>
          <w:marRight w:val="0"/>
          <w:marTop w:val="0"/>
          <w:marBottom w:val="0"/>
          <w:divBdr>
            <w:top w:val="none" w:sz="0" w:space="0" w:color="auto"/>
            <w:left w:val="none" w:sz="0" w:space="0" w:color="auto"/>
            <w:bottom w:val="none" w:sz="0" w:space="0" w:color="auto"/>
            <w:right w:val="none" w:sz="0" w:space="0" w:color="auto"/>
          </w:divBdr>
          <w:divsChild>
            <w:div w:id="1740594920">
              <w:marLeft w:val="0"/>
              <w:marRight w:val="0"/>
              <w:marTop w:val="0"/>
              <w:marBottom w:val="0"/>
              <w:divBdr>
                <w:top w:val="none" w:sz="0" w:space="0" w:color="auto"/>
                <w:left w:val="none" w:sz="0" w:space="0" w:color="auto"/>
                <w:bottom w:val="none" w:sz="0" w:space="0" w:color="auto"/>
                <w:right w:val="none" w:sz="0" w:space="0" w:color="auto"/>
              </w:divBdr>
              <w:divsChild>
                <w:div w:id="59796867">
                  <w:marLeft w:val="0"/>
                  <w:marRight w:val="0"/>
                  <w:marTop w:val="0"/>
                  <w:marBottom w:val="0"/>
                  <w:divBdr>
                    <w:top w:val="none" w:sz="0" w:space="0" w:color="auto"/>
                    <w:left w:val="none" w:sz="0" w:space="0" w:color="auto"/>
                    <w:bottom w:val="none" w:sz="0" w:space="0" w:color="auto"/>
                    <w:right w:val="none" w:sz="0" w:space="0" w:color="auto"/>
                  </w:divBdr>
                  <w:divsChild>
                    <w:div w:id="415054790">
                      <w:marLeft w:val="0"/>
                      <w:marRight w:val="0"/>
                      <w:marTop w:val="1098"/>
                      <w:marBottom w:val="300"/>
                      <w:divBdr>
                        <w:top w:val="none" w:sz="0" w:space="0" w:color="auto"/>
                        <w:left w:val="none" w:sz="0" w:space="0" w:color="auto"/>
                        <w:bottom w:val="none" w:sz="0" w:space="0" w:color="auto"/>
                        <w:right w:val="none" w:sz="0" w:space="0" w:color="auto"/>
                      </w:divBdr>
                      <w:divsChild>
                        <w:div w:id="297491880">
                          <w:marLeft w:val="0"/>
                          <w:marRight w:val="0"/>
                          <w:marTop w:val="0"/>
                          <w:marBottom w:val="0"/>
                          <w:divBdr>
                            <w:top w:val="none" w:sz="0" w:space="0" w:color="auto"/>
                            <w:left w:val="none" w:sz="0" w:space="0" w:color="auto"/>
                            <w:bottom w:val="none" w:sz="0" w:space="0" w:color="auto"/>
                            <w:right w:val="none" w:sz="0" w:space="0" w:color="auto"/>
                          </w:divBdr>
                          <w:divsChild>
                            <w:div w:id="665019346">
                              <w:marLeft w:val="0"/>
                              <w:marRight w:val="0"/>
                              <w:marTop w:val="0"/>
                              <w:marBottom w:val="0"/>
                              <w:divBdr>
                                <w:top w:val="none" w:sz="0" w:space="0" w:color="auto"/>
                                <w:left w:val="none" w:sz="0" w:space="0" w:color="auto"/>
                                <w:bottom w:val="none" w:sz="0" w:space="0" w:color="auto"/>
                                <w:right w:val="none" w:sz="0" w:space="0" w:color="auto"/>
                              </w:divBdr>
                              <w:divsChild>
                                <w:div w:id="1175194863">
                                  <w:marLeft w:val="0"/>
                                  <w:marRight w:val="0"/>
                                  <w:marTop w:val="0"/>
                                  <w:marBottom w:val="0"/>
                                  <w:divBdr>
                                    <w:top w:val="none" w:sz="0" w:space="0" w:color="auto"/>
                                    <w:left w:val="none" w:sz="0" w:space="0" w:color="auto"/>
                                    <w:bottom w:val="none" w:sz="0" w:space="0" w:color="auto"/>
                                    <w:right w:val="none" w:sz="0" w:space="0" w:color="auto"/>
                                  </w:divBdr>
                                  <w:divsChild>
                                    <w:div w:id="402685746">
                                      <w:marLeft w:val="0"/>
                                      <w:marRight w:val="0"/>
                                      <w:marTop w:val="0"/>
                                      <w:marBottom w:val="0"/>
                                      <w:divBdr>
                                        <w:top w:val="none" w:sz="0" w:space="0" w:color="auto"/>
                                        <w:left w:val="none" w:sz="0" w:space="0" w:color="auto"/>
                                        <w:bottom w:val="none" w:sz="0" w:space="0" w:color="auto"/>
                                        <w:right w:val="none" w:sz="0" w:space="0" w:color="auto"/>
                                      </w:divBdr>
                                      <w:divsChild>
                                        <w:div w:id="303513668">
                                          <w:marLeft w:val="0"/>
                                          <w:marRight w:val="0"/>
                                          <w:marTop w:val="0"/>
                                          <w:marBottom w:val="0"/>
                                          <w:divBdr>
                                            <w:top w:val="none" w:sz="0" w:space="0" w:color="auto"/>
                                            <w:left w:val="none" w:sz="0" w:space="0" w:color="auto"/>
                                            <w:bottom w:val="none" w:sz="0" w:space="0" w:color="auto"/>
                                            <w:right w:val="none" w:sz="0" w:space="0" w:color="auto"/>
                                          </w:divBdr>
                                        </w:div>
                                        <w:div w:id="364792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93169106">
                      <w:marLeft w:val="0"/>
                      <w:marRight w:val="0"/>
                      <w:marTop w:val="0"/>
                      <w:marBottom w:val="0"/>
                      <w:divBdr>
                        <w:top w:val="none" w:sz="0" w:space="0" w:color="auto"/>
                        <w:left w:val="none" w:sz="0" w:space="0" w:color="auto"/>
                        <w:bottom w:val="none" w:sz="0" w:space="0" w:color="auto"/>
                        <w:right w:val="none" w:sz="0" w:space="0" w:color="auto"/>
                      </w:divBdr>
                      <w:divsChild>
                        <w:div w:id="542517596">
                          <w:blockQuote w:val="1"/>
                          <w:marLeft w:val="0"/>
                          <w:marRight w:val="0"/>
                          <w:marTop w:val="240"/>
                          <w:marBottom w:val="336"/>
                          <w:divBdr>
                            <w:top w:val="none" w:sz="0" w:space="0" w:color="auto"/>
                            <w:left w:val="none" w:sz="0" w:space="0" w:color="auto"/>
                            <w:bottom w:val="none" w:sz="0" w:space="0" w:color="auto"/>
                            <w:right w:val="none" w:sz="0" w:space="0" w:color="auto"/>
                          </w:divBdr>
                        </w:div>
                        <w:div w:id="1498500169">
                          <w:blockQuote w:val="1"/>
                          <w:marLeft w:val="0"/>
                          <w:marRight w:val="0"/>
                          <w:marTop w:val="240"/>
                          <w:marBottom w:val="336"/>
                          <w:divBdr>
                            <w:top w:val="none" w:sz="0" w:space="0" w:color="auto"/>
                            <w:left w:val="none" w:sz="0" w:space="0" w:color="auto"/>
                            <w:bottom w:val="none" w:sz="0" w:space="0" w:color="auto"/>
                            <w:right w:val="none" w:sz="0" w:space="0" w:color="auto"/>
                          </w:divBdr>
                        </w:div>
                      </w:divsChild>
                    </w:div>
                    <w:div w:id="1282347243">
                      <w:marLeft w:val="0"/>
                      <w:marRight w:val="0"/>
                      <w:marTop w:val="0"/>
                      <w:marBottom w:val="0"/>
                      <w:divBdr>
                        <w:top w:val="none" w:sz="0" w:space="0" w:color="auto"/>
                        <w:left w:val="none" w:sz="0" w:space="0" w:color="auto"/>
                        <w:bottom w:val="none" w:sz="0" w:space="0" w:color="auto"/>
                        <w:right w:val="none" w:sz="0" w:space="0" w:color="auto"/>
                      </w:divBdr>
                    </w:div>
                    <w:div w:id="2083402719">
                      <w:marLeft w:val="0"/>
                      <w:marRight w:val="0"/>
                      <w:marTop w:val="0"/>
                      <w:marBottom w:val="0"/>
                      <w:divBdr>
                        <w:top w:val="none" w:sz="0" w:space="0" w:color="auto"/>
                        <w:left w:val="none" w:sz="0" w:space="0" w:color="auto"/>
                        <w:bottom w:val="none" w:sz="0" w:space="0" w:color="auto"/>
                        <w:right w:val="none" w:sz="0" w:space="0" w:color="auto"/>
                      </w:divBdr>
                      <w:divsChild>
                        <w:div w:id="585765862">
                          <w:marLeft w:val="0"/>
                          <w:marRight w:val="0"/>
                          <w:marTop w:val="0"/>
                          <w:marBottom w:val="0"/>
                          <w:divBdr>
                            <w:top w:val="none" w:sz="0" w:space="0" w:color="auto"/>
                            <w:left w:val="none" w:sz="0" w:space="0" w:color="auto"/>
                            <w:bottom w:val="none" w:sz="0" w:space="0" w:color="auto"/>
                            <w:right w:val="none" w:sz="0" w:space="0" w:color="auto"/>
                          </w:divBdr>
                          <w:divsChild>
                            <w:div w:id="657227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67251767">
      <w:bodyDiv w:val="1"/>
      <w:marLeft w:val="0"/>
      <w:marRight w:val="0"/>
      <w:marTop w:val="0"/>
      <w:marBottom w:val="0"/>
      <w:divBdr>
        <w:top w:val="none" w:sz="0" w:space="0" w:color="auto"/>
        <w:left w:val="none" w:sz="0" w:space="0" w:color="auto"/>
        <w:bottom w:val="none" w:sz="0" w:space="0" w:color="auto"/>
        <w:right w:val="none" w:sz="0" w:space="0" w:color="auto"/>
      </w:divBdr>
      <w:divsChild>
        <w:div w:id="1473906426">
          <w:marLeft w:val="0"/>
          <w:marRight w:val="0"/>
          <w:marTop w:val="90"/>
          <w:marBottom w:val="0"/>
          <w:divBdr>
            <w:top w:val="none" w:sz="0" w:space="0" w:color="auto"/>
            <w:left w:val="none" w:sz="0" w:space="0" w:color="auto"/>
            <w:bottom w:val="single" w:sz="6" w:space="9" w:color="E5E5E5"/>
            <w:right w:val="none" w:sz="0" w:space="0" w:color="auto"/>
          </w:divBdr>
        </w:div>
        <w:div w:id="1758400612">
          <w:marLeft w:val="0"/>
          <w:marRight w:val="0"/>
          <w:marTop w:val="0"/>
          <w:marBottom w:val="0"/>
          <w:divBdr>
            <w:top w:val="none" w:sz="0" w:space="0" w:color="auto"/>
            <w:left w:val="none" w:sz="0" w:space="0" w:color="auto"/>
            <w:bottom w:val="none" w:sz="0" w:space="0" w:color="auto"/>
            <w:right w:val="none" w:sz="0" w:space="0" w:color="auto"/>
          </w:divBdr>
          <w:divsChild>
            <w:div w:id="995963146">
              <w:marLeft w:val="0"/>
              <w:marRight w:val="0"/>
              <w:marTop w:val="0"/>
              <w:marBottom w:val="0"/>
              <w:divBdr>
                <w:top w:val="none" w:sz="0" w:space="0" w:color="auto"/>
                <w:left w:val="none" w:sz="0" w:space="0" w:color="auto"/>
                <w:bottom w:val="none" w:sz="0" w:space="0" w:color="auto"/>
                <w:right w:val="none" w:sz="0" w:space="0" w:color="auto"/>
              </w:divBdr>
              <w:divsChild>
                <w:div w:id="375667701">
                  <w:marLeft w:val="0"/>
                  <w:marRight w:val="0"/>
                  <w:marTop w:val="0"/>
                  <w:marBottom w:val="0"/>
                  <w:divBdr>
                    <w:top w:val="none" w:sz="0" w:space="0" w:color="auto"/>
                    <w:left w:val="none" w:sz="0" w:space="0" w:color="auto"/>
                    <w:bottom w:val="none" w:sz="0" w:space="0" w:color="auto"/>
                    <w:right w:val="none" w:sz="0" w:space="0" w:color="auto"/>
                  </w:divBdr>
                  <w:divsChild>
                    <w:div w:id="405952759">
                      <w:marLeft w:val="0"/>
                      <w:marRight w:val="0"/>
                      <w:marTop w:val="0"/>
                      <w:marBottom w:val="0"/>
                      <w:divBdr>
                        <w:top w:val="none" w:sz="0" w:space="0" w:color="auto"/>
                        <w:left w:val="none" w:sz="0" w:space="0" w:color="auto"/>
                        <w:bottom w:val="none" w:sz="0" w:space="0" w:color="auto"/>
                        <w:right w:val="none" w:sz="0" w:space="0" w:color="auto"/>
                      </w:divBdr>
                      <w:divsChild>
                        <w:div w:id="886524223">
                          <w:marLeft w:val="0"/>
                          <w:marRight w:val="0"/>
                          <w:marTop w:val="0"/>
                          <w:marBottom w:val="0"/>
                          <w:divBdr>
                            <w:top w:val="none" w:sz="0" w:space="0" w:color="auto"/>
                            <w:left w:val="none" w:sz="0" w:space="0" w:color="auto"/>
                            <w:bottom w:val="none" w:sz="0" w:space="0" w:color="auto"/>
                            <w:right w:val="none" w:sz="0" w:space="0" w:color="auto"/>
                          </w:divBdr>
                          <w:divsChild>
                            <w:div w:id="1562206556">
                              <w:marLeft w:val="0"/>
                              <w:marRight w:val="0"/>
                              <w:marTop w:val="0"/>
                              <w:marBottom w:val="0"/>
                              <w:divBdr>
                                <w:top w:val="none" w:sz="0" w:space="0" w:color="auto"/>
                                <w:left w:val="none" w:sz="0" w:space="0" w:color="auto"/>
                                <w:bottom w:val="none" w:sz="0" w:space="0" w:color="auto"/>
                                <w:right w:val="none" w:sz="0" w:space="0" w:color="auto"/>
                              </w:divBdr>
                              <w:divsChild>
                                <w:div w:id="1585066967">
                                  <w:marLeft w:val="0"/>
                                  <w:marRight w:val="0"/>
                                  <w:marTop w:val="0"/>
                                  <w:marBottom w:val="0"/>
                                  <w:divBdr>
                                    <w:top w:val="none" w:sz="0" w:space="0" w:color="auto"/>
                                    <w:left w:val="none" w:sz="0" w:space="0" w:color="auto"/>
                                    <w:bottom w:val="none" w:sz="0" w:space="0" w:color="auto"/>
                                    <w:right w:val="none" w:sz="0" w:space="0" w:color="auto"/>
                                  </w:divBdr>
                                  <w:divsChild>
                                    <w:div w:id="432357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1082448">
      <w:bodyDiv w:val="1"/>
      <w:marLeft w:val="0"/>
      <w:marRight w:val="0"/>
      <w:marTop w:val="0"/>
      <w:marBottom w:val="0"/>
      <w:divBdr>
        <w:top w:val="none" w:sz="0" w:space="0" w:color="auto"/>
        <w:left w:val="none" w:sz="0" w:space="0" w:color="auto"/>
        <w:bottom w:val="none" w:sz="0" w:space="0" w:color="auto"/>
        <w:right w:val="none" w:sz="0" w:space="0" w:color="auto"/>
      </w:divBdr>
      <w:divsChild>
        <w:div w:id="75635225">
          <w:marLeft w:val="0"/>
          <w:marRight w:val="0"/>
          <w:marTop w:val="0"/>
          <w:marBottom w:val="0"/>
          <w:divBdr>
            <w:top w:val="none" w:sz="0" w:space="0" w:color="auto"/>
            <w:left w:val="none" w:sz="0" w:space="0" w:color="auto"/>
            <w:bottom w:val="none" w:sz="0" w:space="0" w:color="auto"/>
            <w:right w:val="none" w:sz="0" w:space="0" w:color="auto"/>
          </w:divBdr>
        </w:div>
      </w:divsChild>
    </w:div>
    <w:div w:id="954795605">
      <w:bodyDiv w:val="1"/>
      <w:marLeft w:val="0"/>
      <w:marRight w:val="0"/>
      <w:marTop w:val="0"/>
      <w:marBottom w:val="0"/>
      <w:divBdr>
        <w:top w:val="none" w:sz="0" w:space="0" w:color="auto"/>
        <w:left w:val="none" w:sz="0" w:space="0" w:color="auto"/>
        <w:bottom w:val="none" w:sz="0" w:space="0" w:color="auto"/>
        <w:right w:val="none" w:sz="0" w:space="0" w:color="auto"/>
      </w:divBdr>
      <w:divsChild>
        <w:div w:id="1356230578">
          <w:marLeft w:val="0"/>
          <w:marRight w:val="0"/>
          <w:marTop w:val="0"/>
          <w:marBottom w:val="0"/>
          <w:divBdr>
            <w:top w:val="none" w:sz="0" w:space="0" w:color="auto"/>
            <w:left w:val="none" w:sz="0" w:space="0" w:color="auto"/>
            <w:bottom w:val="none" w:sz="0" w:space="0" w:color="auto"/>
            <w:right w:val="none" w:sz="0" w:space="0" w:color="auto"/>
          </w:divBdr>
          <w:divsChild>
            <w:div w:id="144980117">
              <w:marLeft w:val="0"/>
              <w:marRight w:val="0"/>
              <w:marTop w:val="0"/>
              <w:marBottom w:val="0"/>
              <w:divBdr>
                <w:top w:val="none" w:sz="0" w:space="0" w:color="auto"/>
                <w:left w:val="none" w:sz="0" w:space="0" w:color="auto"/>
                <w:bottom w:val="none" w:sz="0" w:space="0" w:color="auto"/>
                <w:right w:val="none" w:sz="0" w:space="0" w:color="auto"/>
              </w:divBdr>
              <w:divsChild>
                <w:div w:id="1199049015">
                  <w:marLeft w:val="0"/>
                  <w:marRight w:val="0"/>
                  <w:marTop w:val="0"/>
                  <w:marBottom w:val="0"/>
                  <w:divBdr>
                    <w:top w:val="none" w:sz="0" w:space="0" w:color="auto"/>
                    <w:left w:val="none" w:sz="0" w:space="0" w:color="auto"/>
                    <w:bottom w:val="none" w:sz="0" w:space="0" w:color="auto"/>
                    <w:right w:val="none" w:sz="0" w:space="0" w:color="auto"/>
                  </w:divBdr>
                  <w:divsChild>
                    <w:div w:id="1894461328">
                      <w:marLeft w:val="0"/>
                      <w:marRight w:val="0"/>
                      <w:marTop w:val="0"/>
                      <w:marBottom w:val="0"/>
                      <w:divBdr>
                        <w:top w:val="none" w:sz="0" w:space="0" w:color="auto"/>
                        <w:left w:val="none" w:sz="0" w:space="0" w:color="auto"/>
                        <w:bottom w:val="single" w:sz="12" w:space="0" w:color="919191"/>
                        <w:right w:val="none" w:sz="0" w:space="0" w:color="auto"/>
                      </w:divBdr>
                      <w:divsChild>
                        <w:div w:id="741103505">
                          <w:marLeft w:val="0"/>
                          <w:marRight w:val="0"/>
                          <w:marTop w:val="0"/>
                          <w:marBottom w:val="0"/>
                          <w:divBdr>
                            <w:top w:val="none" w:sz="0" w:space="0" w:color="auto"/>
                            <w:left w:val="none" w:sz="0" w:space="0" w:color="auto"/>
                            <w:bottom w:val="none" w:sz="0" w:space="0" w:color="auto"/>
                            <w:right w:val="none" w:sz="0" w:space="0" w:color="auto"/>
                          </w:divBdr>
                          <w:divsChild>
                            <w:div w:id="149564458">
                              <w:marLeft w:val="0"/>
                              <w:marRight w:val="0"/>
                              <w:marTop w:val="0"/>
                              <w:marBottom w:val="0"/>
                              <w:divBdr>
                                <w:top w:val="single" w:sz="24" w:space="0" w:color="A2AD00"/>
                                <w:left w:val="single" w:sz="24" w:space="0" w:color="A2AD00"/>
                                <w:bottom w:val="single" w:sz="24" w:space="0" w:color="A2AD00"/>
                                <w:right w:val="single" w:sz="24" w:space="0" w:color="A2AD00"/>
                              </w:divBdr>
                              <w:divsChild>
                                <w:div w:id="489715223">
                                  <w:marLeft w:val="0"/>
                                  <w:marRight w:val="0"/>
                                  <w:marTop w:val="0"/>
                                  <w:marBottom w:val="0"/>
                                  <w:divBdr>
                                    <w:top w:val="none" w:sz="0" w:space="0" w:color="auto"/>
                                    <w:left w:val="none" w:sz="0" w:space="0" w:color="auto"/>
                                    <w:bottom w:val="none" w:sz="0" w:space="0" w:color="auto"/>
                                    <w:right w:val="none" w:sz="0" w:space="0" w:color="auto"/>
                                  </w:divBdr>
                                </w:div>
                              </w:divsChild>
                            </w:div>
                            <w:div w:id="1318074997">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445081919">
                  <w:marLeft w:val="0"/>
                  <w:marRight w:val="0"/>
                  <w:marTop w:val="0"/>
                  <w:marBottom w:val="0"/>
                  <w:divBdr>
                    <w:top w:val="none" w:sz="0" w:space="0" w:color="auto"/>
                    <w:left w:val="none" w:sz="0" w:space="0" w:color="auto"/>
                    <w:bottom w:val="none" w:sz="0" w:space="0" w:color="auto"/>
                    <w:right w:val="none" w:sz="0" w:space="0" w:color="auto"/>
                  </w:divBdr>
                  <w:divsChild>
                    <w:div w:id="1165589271">
                      <w:marLeft w:val="0"/>
                      <w:marRight w:val="0"/>
                      <w:marTop w:val="0"/>
                      <w:marBottom w:val="0"/>
                      <w:divBdr>
                        <w:top w:val="none" w:sz="0" w:space="0" w:color="auto"/>
                        <w:left w:val="none" w:sz="0" w:space="0" w:color="auto"/>
                        <w:bottom w:val="none" w:sz="0" w:space="0" w:color="auto"/>
                        <w:right w:val="none" w:sz="0" w:space="0" w:color="auto"/>
                      </w:divBdr>
                    </w:div>
                    <w:div w:id="1282609581">
                      <w:marLeft w:val="0"/>
                      <w:marRight w:val="0"/>
                      <w:marTop w:val="0"/>
                      <w:marBottom w:val="0"/>
                      <w:divBdr>
                        <w:top w:val="none" w:sz="0" w:space="0" w:color="auto"/>
                        <w:left w:val="none" w:sz="0" w:space="0" w:color="auto"/>
                        <w:bottom w:val="none" w:sz="0" w:space="0" w:color="auto"/>
                        <w:right w:val="none" w:sz="0" w:space="0" w:color="auto"/>
                      </w:divBdr>
                    </w:div>
                  </w:divsChild>
                </w:div>
                <w:div w:id="943728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0973588">
      <w:bodyDiv w:val="1"/>
      <w:marLeft w:val="0"/>
      <w:marRight w:val="0"/>
      <w:marTop w:val="0"/>
      <w:marBottom w:val="0"/>
      <w:divBdr>
        <w:top w:val="none" w:sz="0" w:space="0" w:color="auto"/>
        <w:left w:val="none" w:sz="0" w:space="0" w:color="auto"/>
        <w:bottom w:val="none" w:sz="0" w:space="0" w:color="auto"/>
        <w:right w:val="none" w:sz="0" w:space="0" w:color="auto"/>
      </w:divBdr>
      <w:divsChild>
        <w:div w:id="2039622146">
          <w:marLeft w:val="0"/>
          <w:marRight w:val="0"/>
          <w:marTop w:val="0"/>
          <w:marBottom w:val="336"/>
          <w:divBdr>
            <w:top w:val="none" w:sz="0" w:space="0" w:color="auto"/>
            <w:left w:val="none" w:sz="0" w:space="0" w:color="auto"/>
            <w:bottom w:val="none" w:sz="0" w:space="0" w:color="auto"/>
            <w:right w:val="none" w:sz="0" w:space="0" w:color="auto"/>
          </w:divBdr>
        </w:div>
        <w:div w:id="1902977391">
          <w:marLeft w:val="0"/>
          <w:marRight w:val="0"/>
          <w:marTop w:val="100"/>
          <w:marBottom w:val="100"/>
          <w:divBdr>
            <w:top w:val="none" w:sz="0" w:space="0" w:color="auto"/>
            <w:left w:val="none" w:sz="0" w:space="0" w:color="auto"/>
            <w:bottom w:val="none" w:sz="0" w:space="0" w:color="auto"/>
            <w:right w:val="none" w:sz="0" w:space="0" w:color="auto"/>
          </w:divBdr>
          <w:divsChild>
            <w:div w:id="1004825033">
              <w:marLeft w:val="0"/>
              <w:marRight w:val="0"/>
              <w:marTop w:val="0"/>
              <w:marBottom w:val="0"/>
              <w:divBdr>
                <w:top w:val="none" w:sz="0" w:space="0" w:color="auto"/>
                <w:left w:val="none" w:sz="0" w:space="0" w:color="auto"/>
                <w:bottom w:val="none" w:sz="0" w:space="0" w:color="auto"/>
                <w:right w:val="none" w:sz="0" w:space="0" w:color="auto"/>
              </w:divBdr>
              <w:divsChild>
                <w:div w:id="178934571">
                  <w:marLeft w:val="0"/>
                  <w:marRight w:val="0"/>
                  <w:marTop w:val="0"/>
                  <w:marBottom w:val="225"/>
                  <w:divBdr>
                    <w:top w:val="none" w:sz="0" w:space="0" w:color="auto"/>
                    <w:left w:val="none" w:sz="0" w:space="0" w:color="auto"/>
                    <w:bottom w:val="none" w:sz="0" w:space="0" w:color="auto"/>
                    <w:right w:val="none" w:sz="0" w:space="0" w:color="auto"/>
                  </w:divBdr>
                  <w:divsChild>
                    <w:div w:id="999239547">
                      <w:marLeft w:val="-300"/>
                      <w:marRight w:val="0"/>
                      <w:marTop w:val="0"/>
                      <w:marBottom w:val="0"/>
                      <w:divBdr>
                        <w:top w:val="none" w:sz="0" w:space="0" w:color="auto"/>
                        <w:left w:val="none" w:sz="0" w:space="0" w:color="auto"/>
                        <w:bottom w:val="none" w:sz="0" w:space="0" w:color="auto"/>
                        <w:right w:val="none" w:sz="0" w:space="0" w:color="auto"/>
                      </w:divBdr>
                      <w:divsChild>
                        <w:div w:id="62608262">
                          <w:marLeft w:val="0"/>
                          <w:marRight w:val="-60"/>
                          <w:marTop w:val="0"/>
                          <w:marBottom w:val="0"/>
                          <w:divBdr>
                            <w:top w:val="none" w:sz="0" w:space="0" w:color="auto"/>
                            <w:left w:val="none" w:sz="0" w:space="0" w:color="auto"/>
                            <w:bottom w:val="none" w:sz="0" w:space="0" w:color="auto"/>
                            <w:right w:val="none" w:sz="0" w:space="0" w:color="auto"/>
                          </w:divBdr>
                          <w:divsChild>
                            <w:div w:id="2036691479">
                              <w:marLeft w:val="300"/>
                              <w:marRight w:val="0"/>
                              <w:marTop w:val="0"/>
                              <w:marBottom w:val="300"/>
                              <w:divBdr>
                                <w:top w:val="none" w:sz="0" w:space="0" w:color="auto"/>
                                <w:left w:val="none" w:sz="0" w:space="0" w:color="auto"/>
                                <w:bottom w:val="none" w:sz="0" w:space="0" w:color="auto"/>
                                <w:right w:val="none" w:sz="0" w:space="0" w:color="auto"/>
                              </w:divBdr>
                              <w:divsChild>
                                <w:div w:id="113913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410881">
                          <w:marLeft w:val="0"/>
                          <w:marRight w:val="-60"/>
                          <w:marTop w:val="0"/>
                          <w:marBottom w:val="0"/>
                          <w:divBdr>
                            <w:top w:val="none" w:sz="0" w:space="0" w:color="auto"/>
                            <w:left w:val="none" w:sz="0" w:space="0" w:color="auto"/>
                            <w:bottom w:val="none" w:sz="0" w:space="0" w:color="auto"/>
                            <w:right w:val="none" w:sz="0" w:space="0" w:color="auto"/>
                          </w:divBdr>
                          <w:divsChild>
                            <w:div w:id="806973708">
                              <w:marLeft w:val="300"/>
                              <w:marRight w:val="0"/>
                              <w:marTop w:val="0"/>
                              <w:marBottom w:val="300"/>
                              <w:divBdr>
                                <w:top w:val="none" w:sz="0" w:space="0" w:color="auto"/>
                                <w:left w:val="none" w:sz="0" w:space="0" w:color="auto"/>
                                <w:bottom w:val="none" w:sz="0" w:space="0" w:color="auto"/>
                                <w:right w:val="none" w:sz="0" w:space="0" w:color="auto"/>
                              </w:divBdr>
                              <w:divsChild>
                                <w:div w:id="136428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1236975">
                  <w:marLeft w:val="0"/>
                  <w:marRight w:val="0"/>
                  <w:marTop w:val="0"/>
                  <w:marBottom w:val="225"/>
                  <w:divBdr>
                    <w:top w:val="none" w:sz="0" w:space="0" w:color="auto"/>
                    <w:left w:val="none" w:sz="0" w:space="0" w:color="auto"/>
                    <w:bottom w:val="none" w:sz="0" w:space="0" w:color="auto"/>
                    <w:right w:val="none" w:sz="0" w:space="0" w:color="auto"/>
                  </w:divBdr>
                  <w:divsChild>
                    <w:div w:id="1288045817">
                      <w:marLeft w:val="-300"/>
                      <w:marRight w:val="0"/>
                      <w:marTop w:val="0"/>
                      <w:marBottom w:val="0"/>
                      <w:divBdr>
                        <w:top w:val="none" w:sz="0" w:space="0" w:color="auto"/>
                        <w:left w:val="none" w:sz="0" w:space="0" w:color="auto"/>
                        <w:bottom w:val="none" w:sz="0" w:space="0" w:color="auto"/>
                        <w:right w:val="none" w:sz="0" w:space="0" w:color="auto"/>
                      </w:divBdr>
                      <w:divsChild>
                        <w:div w:id="363219231">
                          <w:marLeft w:val="0"/>
                          <w:marRight w:val="-60"/>
                          <w:marTop w:val="0"/>
                          <w:marBottom w:val="0"/>
                          <w:divBdr>
                            <w:top w:val="none" w:sz="0" w:space="0" w:color="auto"/>
                            <w:left w:val="none" w:sz="0" w:space="0" w:color="auto"/>
                            <w:bottom w:val="none" w:sz="0" w:space="0" w:color="auto"/>
                            <w:right w:val="none" w:sz="0" w:space="0" w:color="auto"/>
                          </w:divBdr>
                          <w:divsChild>
                            <w:div w:id="231551347">
                              <w:marLeft w:val="300"/>
                              <w:marRight w:val="0"/>
                              <w:marTop w:val="0"/>
                              <w:marBottom w:val="300"/>
                              <w:divBdr>
                                <w:top w:val="none" w:sz="0" w:space="0" w:color="auto"/>
                                <w:left w:val="none" w:sz="0" w:space="0" w:color="auto"/>
                                <w:bottom w:val="none" w:sz="0" w:space="0" w:color="auto"/>
                                <w:right w:val="none" w:sz="0" w:space="0" w:color="auto"/>
                              </w:divBdr>
                              <w:divsChild>
                                <w:div w:id="1215197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362857">
                          <w:marLeft w:val="0"/>
                          <w:marRight w:val="-60"/>
                          <w:marTop w:val="0"/>
                          <w:marBottom w:val="0"/>
                          <w:divBdr>
                            <w:top w:val="none" w:sz="0" w:space="0" w:color="auto"/>
                            <w:left w:val="none" w:sz="0" w:space="0" w:color="auto"/>
                            <w:bottom w:val="none" w:sz="0" w:space="0" w:color="auto"/>
                            <w:right w:val="none" w:sz="0" w:space="0" w:color="auto"/>
                          </w:divBdr>
                          <w:divsChild>
                            <w:div w:id="956835043">
                              <w:marLeft w:val="300"/>
                              <w:marRight w:val="0"/>
                              <w:marTop w:val="0"/>
                              <w:marBottom w:val="300"/>
                              <w:divBdr>
                                <w:top w:val="none" w:sz="0" w:space="0" w:color="auto"/>
                                <w:left w:val="none" w:sz="0" w:space="0" w:color="auto"/>
                                <w:bottom w:val="none" w:sz="0" w:space="0" w:color="auto"/>
                                <w:right w:val="none" w:sz="0" w:space="0" w:color="auto"/>
                              </w:divBdr>
                              <w:divsChild>
                                <w:div w:id="1379554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1055336">
              <w:marLeft w:val="0"/>
              <w:marRight w:val="0"/>
              <w:marTop w:val="0"/>
              <w:marBottom w:val="0"/>
              <w:divBdr>
                <w:top w:val="single" w:sz="36" w:space="15" w:color="1D2936"/>
                <w:left w:val="none" w:sz="0" w:space="0" w:color="auto"/>
                <w:bottom w:val="none" w:sz="0" w:space="0" w:color="auto"/>
                <w:right w:val="none" w:sz="0" w:space="0" w:color="auto"/>
              </w:divBdr>
            </w:div>
          </w:divsChild>
        </w:div>
      </w:divsChild>
    </w:div>
    <w:div w:id="1222788798">
      <w:bodyDiv w:val="1"/>
      <w:marLeft w:val="0"/>
      <w:marRight w:val="0"/>
      <w:marTop w:val="0"/>
      <w:marBottom w:val="0"/>
      <w:divBdr>
        <w:top w:val="none" w:sz="0" w:space="0" w:color="auto"/>
        <w:left w:val="none" w:sz="0" w:space="0" w:color="auto"/>
        <w:bottom w:val="none" w:sz="0" w:space="0" w:color="auto"/>
        <w:right w:val="none" w:sz="0" w:space="0" w:color="auto"/>
      </w:divBdr>
      <w:divsChild>
        <w:div w:id="153452447">
          <w:marLeft w:val="0"/>
          <w:marRight w:val="0"/>
          <w:marTop w:val="480"/>
          <w:marBottom w:val="0"/>
          <w:divBdr>
            <w:top w:val="none" w:sz="0" w:space="0" w:color="auto"/>
            <w:left w:val="none" w:sz="0" w:space="0" w:color="auto"/>
            <w:bottom w:val="none" w:sz="0" w:space="0" w:color="auto"/>
            <w:right w:val="none" w:sz="0" w:space="0" w:color="auto"/>
          </w:divBdr>
          <w:divsChild>
            <w:div w:id="1029645691">
              <w:marLeft w:val="0"/>
              <w:marRight w:val="0"/>
              <w:marTop w:val="0"/>
              <w:marBottom w:val="0"/>
              <w:divBdr>
                <w:top w:val="none" w:sz="0" w:space="0" w:color="auto"/>
                <w:left w:val="none" w:sz="0" w:space="0" w:color="auto"/>
                <w:bottom w:val="none" w:sz="0" w:space="0" w:color="auto"/>
                <w:right w:val="none" w:sz="0" w:space="0" w:color="auto"/>
              </w:divBdr>
              <w:divsChild>
                <w:div w:id="1256867166">
                  <w:marLeft w:val="0"/>
                  <w:marRight w:val="0"/>
                  <w:marTop w:val="0"/>
                  <w:marBottom w:val="0"/>
                  <w:divBdr>
                    <w:top w:val="none" w:sz="0" w:space="0" w:color="auto"/>
                    <w:left w:val="none" w:sz="0" w:space="0" w:color="auto"/>
                    <w:bottom w:val="none" w:sz="0" w:space="0" w:color="auto"/>
                    <w:right w:val="none" w:sz="0" w:space="0" w:color="auto"/>
                  </w:divBdr>
                  <w:divsChild>
                    <w:div w:id="917665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126959">
              <w:marLeft w:val="0"/>
              <w:marRight w:val="0"/>
              <w:marTop w:val="0"/>
              <w:marBottom w:val="0"/>
              <w:divBdr>
                <w:top w:val="none" w:sz="0" w:space="0" w:color="auto"/>
                <w:left w:val="none" w:sz="0" w:space="0" w:color="auto"/>
                <w:bottom w:val="none" w:sz="0" w:space="0" w:color="auto"/>
                <w:right w:val="none" w:sz="0" w:space="0" w:color="auto"/>
              </w:divBdr>
              <w:divsChild>
                <w:div w:id="780298515">
                  <w:marLeft w:val="0"/>
                  <w:marRight w:val="0"/>
                  <w:marTop w:val="0"/>
                  <w:marBottom w:val="0"/>
                  <w:divBdr>
                    <w:top w:val="none" w:sz="0" w:space="0" w:color="auto"/>
                    <w:left w:val="none" w:sz="0" w:space="0" w:color="auto"/>
                    <w:bottom w:val="single" w:sz="6" w:space="24" w:color="CCCCCC"/>
                    <w:right w:val="none" w:sz="0" w:space="0" w:color="auto"/>
                  </w:divBdr>
                  <w:divsChild>
                    <w:div w:id="1741714301">
                      <w:marLeft w:val="0"/>
                      <w:marRight w:val="0"/>
                      <w:marTop w:val="0"/>
                      <w:marBottom w:val="0"/>
                      <w:divBdr>
                        <w:top w:val="single" w:sz="6" w:space="0" w:color="DBDBDB"/>
                        <w:left w:val="single" w:sz="6" w:space="0" w:color="DBDBDB"/>
                        <w:bottom w:val="single" w:sz="6" w:space="0" w:color="DBDBDB"/>
                        <w:right w:val="single" w:sz="6" w:space="0" w:color="DBDBDB"/>
                      </w:divBdr>
                    </w:div>
                  </w:divsChild>
                </w:div>
              </w:divsChild>
            </w:div>
          </w:divsChild>
        </w:div>
        <w:div w:id="846406887">
          <w:marLeft w:val="0"/>
          <w:marRight w:val="0"/>
          <w:marTop w:val="450"/>
          <w:marBottom w:val="450"/>
          <w:divBdr>
            <w:top w:val="none" w:sz="0" w:space="0" w:color="auto"/>
            <w:left w:val="none" w:sz="0" w:space="0" w:color="auto"/>
            <w:bottom w:val="none" w:sz="0" w:space="0" w:color="auto"/>
            <w:right w:val="none" w:sz="0" w:space="0" w:color="auto"/>
          </w:divBdr>
          <w:divsChild>
            <w:div w:id="76657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405576">
      <w:bodyDiv w:val="1"/>
      <w:marLeft w:val="0"/>
      <w:marRight w:val="0"/>
      <w:marTop w:val="0"/>
      <w:marBottom w:val="0"/>
      <w:divBdr>
        <w:top w:val="none" w:sz="0" w:space="0" w:color="auto"/>
        <w:left w:val="none" w:sz="0" w:space="0" w:color="auto"/>
        <w:bottom w:val="none" w:sz="0" w:space="0" w:color="auto"/>
        <w:right w:val="none" w:sz="0" w:space="0" w:color="auto"/>
      </w:divBdr>
      <w:divsChild>
        <w:div w:id="882904335">
          <w:marLeft w:val="225"/>
          <w:marRight w:val="0"/>
          <w:marTop w:val="0"/>
          <w:marBottom w:val="0"/>
          <w:divBdr>
            <w:top w:val="none" w:sz="0" w:space="0" w:color="auto"/>
            <w:left w:val="none" w:sz="0" w:space="0" w:color="auto"/>
            <w:bottom w:val="none" w:sz="0" w:space="0" w:color="auto"/>
            <w:right w:val="none" w:sz="0" w:space="0" w:color="auto"/>
          </w:divBdr>
          <w:divsChild>
            <w:div w:id="1390882042">
              <w:marLeft w:val="0"/>
              <w:marRight w:val="0"/>
              <w:marTop w:val="0"/>
              <w:marBottom w:val="0"/>
              <w:divBdr>
                <w:top w:val="none" w:sz="0" w:space="0" w:color="auto"/>
                <w:left w:val="none" w:sz="0" w:space="0" w:color="auto"/>
                <w:bottom w:val="none" w:sz="0" w:space="0" w:color="auto"/>
                <w:right w:val="none" w:sz="0" w:space="0" w:color="auto"/>
              </w:divBdr>
            </w:div>
            <w:div w:id="2101825132">
              <w:marLeft w:val="0"/>
              <w:marRight w:val="0"/>
              <w:marTop w:val="0"/>
              <w:marBottom w:val="0"/>
              <w:divBdr>
                <w:top w:val="none" w:sz="0" w:space="0" w:color="auto"/>
                <w:left w:val="none" w:sz="0" w:space="0" w:color="auto"/>
                <w:bottom w:val="none" w:sz="0" w:space="0" w:color="auto"/>
                <w:right w:val="none" w:sz="0" w:space="0" w:color="auto"/>
              </w:divBdr>
            </w:div>
          </w:divsChild>
        </w:div>
        <w:div w:id="1402944992">
          <w:marLeft w:val="0"/>
          <w:marRight w:val="0"/>
          <w:marTop w:val="0"/>
          <w:marBottom w:val="0"/>
          <w:divBdr>
            <w:top w:val="none" w:sz="0" w:space="0" w:color="auto"/>
            <w:left w:val="none" w:sz="0" w:space="0" w:color="auto"/>
            <w:bottom w:val="none" w:sz="0" w:space="0" w:color="auto"/>
            <w:right w:val="none" w:sz="0" w:space="0" w:color="auto"/>
          </w:divBdr>
          <w:divsChild>
            <w:div w:id="371275502">
              <w:marLeft w:val="225"/>
              <w:marRight w:val="0"/>
              <w:marTop w:val="0"/>
              <w:marBottom w:val="0"/>
              <w:divBdr>
                <w:top w:val="none" w:sz="0" w:space="0" w:color="auto"/>
                <w:left w:val="none" w:sz="0" w:space="0" w:color="auto"/>
                <w:bottom w:val="none" w:sz="0" w:space="0" w:color="auto"/>
                <w:right w:val="none" w:sz="0" w:space="0" w:color="auto"/>
              </w:divBdr>
              <w:divsChild>
                <w:div w:id="1719893862">
                  <w:marLeft w:val="0"/>
                  <w:marRight w:val="0"/>
                  <w:marTop w:val="0"/>
                  <w:marBottom w:val="0"/>
                  <w:divBdr>
                    <w:top w:val="none" w:sz="0" w:space="0" w:color="auto"/>
                    <w:left w:val="none" w:sz="0" w:space="0" w:color="auto"/>
                    <w:bottom w:val="none" w:sz="0" w:space="0" w:color="auto"/>
                    <w:right w:val="none" w:sz="0" w:space="0" w:color="auto"/>
                  </w:divBdr>
                  <w:divsChild>
                    <w:div w:id="1160193610">
                      <w:marLeft w:val="0"/>
                      <w:marRight w:val="0"/>
                      <w:marTop w:val="0"/>
                      <w:marBottom w:val="0"/>
                      <w:divBdr>
                        <w:top w:val="none" w:sz="0" w:space="0" w:color="auto"/>
                        <w:left w:val="none" w:sz="0" w:space="0" w:color="auto"/>
                        <w:bottom w:val="none" w:sz="0" w:space="0" w:color="auto"/>
                        <w:right w:val="none" w:sz="0" w:space="0" w:color="auto"/>
                      </w:divBdr>
                      <w:divsChild>
                        <w:div w:id="1517619863">
                          <w:marLeft w:val="0"/>
                          <w:marRight w:val="0"/>
                          <w:marTop w:val="0"/>
                          <w:marBottom w:val="0"/>
                          <w:divBdr>
                            <w:top w:val="none" w:sz="0" w:space="0" w:color="auto"/>
                            <w:left w:val="none" w:sz="0" w:space="0" w:color="auto"/>
                            <w:bottom w:val="none" w:sz="0" w:space="0" w:color="auto"/>
                            <w:right w:val="none" w:sz="0" w:space="0" w:color="auto"/>
                          </w:divBdr>
                          <w:divsChild>
                            <w:div w:id="1714697415">
                              <w:marLeft w:val="0"/>
                              <w:marRight w:val="0"/>
                              <w:marTop w:val="0"/>
                              <w:marBottom w:val="0"/>
                              <w:divBdr>
                                <w:top w:val="none" w:sz="0" w:space="0" w:color="auto"/>
                                <w:left w:val="none" w:sz="0" w:space="0" w:color="auto"/>
                                <w:bottom w:val="none" w:sz="0" w:space="0" w:color="auto"/>
                                <w:right w:val="none" w:sz="0" w:space="0" w:color="auto"/>
                              </w:divBdr>
                              <w:divsChild>
                                <w:div w:id="140971061">
                                  <w:marLeft w:val="225"/>
                                  <w:marRight w:val="0"/>
                                  <w:marTop w:val="0"/>
                                  <w:marBottom w:val="225"/>
                                  <w:divBdr>
                                    <w:top w:val="none" w:sz="0" w:space="0" w:color="auto"/>
                                    <w:left w:val="none" w:sz="0" w:space="0" w:color="auto"/>
                                    <w:bottom w:val="none" w:sz="0" w:space="0" w:color="auto"/>
                                    <w:right w:val="none" w:sz="0" w:space="0" w:color="auto"/>
                                  </w:divBdr>
                                </w:div>
                                <w:div w:id="1467820778">
                                  <w:marLeft w:val="0"/>
                                  <w:marRight w:val="0"/>
                                  <w:marTop w:val="0"/>
                                  <w:marBottom w:val="0"/>
                                  <w:divBdr>
                                    <w:top w:val="none" w:sz="0" w:space="0" w:color="auto"/>
                                    <w:left w:val="none" w:sz="0" w:space="0" w:color="auto"/>
                                    <w:bottom w:val="none" w:sz="0" w:space="0" w:color="auto"/>
                                    <w:right w:val="none" w:sz="0" w:space="0" w:color="auto"/>
                                  </w:divBdr>
                                  <w:divsChild>
                                    <w:div w:id="58118634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641060">
                                      <w:blockQuote w:val="1"/>
                                      <w:marLeft w:val="720"/>
                                      <w:marRight w:val="720"/>
                                      <w:marTop w:val="100"/>
                                      <w:marBottom w:val="100"/>
                                      <w:divBdr>
                                        <w:top w:val="none" w:sz="0" w:space="0" w:color="auto"/>
                                        <w:left w:val="none" w:sz="0" w:space="0" w:color="auto"/>
                                        <w:bottom w:val="none" w:sz="0" w:space="0" w:color="auto"/>
                                        <w:right w:val="none" w:sz="0" w:space="0" w:color="auto"/>
                                      </w:divBdr>
                                    </w:div>
                                    <w:div w:id="2045983067">
                                      <w:blockQuote w:val="1"/>
                                      <w:marLeft w:val="720"/>
                                      <w:marRight w:val="720"/>
                                      <w:marTop w:val="100"/>
                                      <w:marBottom w:val="100"/>
                                      <w:divBdr>
                                        <w:top w:val="none" w:sz="0" w:space="0" w:color="auto"/>
                                        <w:left w:val="none" w:sz="0" w:space="0" w:color="auto"/>
                                        <w:bottom w:val="none" w:sz="0" w:space="0" w:color="auto"/>
                                        <w:right w:val="none" w:sz="0" w:space="0" w:color="auto"/>
                                      </w:divBdr>
                                    </w:div>
                                    <w:div w:id="1657803256">
                                      <w:blockQuote w:val="1"/>
                                      <w:marLeft w:val="720"/>
                                      <w:marRight w:val="720"/>
                                      <w:marTop w:val="100"/>
                                      <w:marBottom w:val="100"/>
                                      <w:divBdr>
                                        <w:top w:val="none" w:sz="0" w:space="0" w:color="auto"/>
                                        <w:left w:val="none" w:sz="0" w:space="0" w:color="auto"/>
                                        <w:bottom w:val="none" w:sz="0" w:space="0" w:color="auto"/>
                                        <w:right w:val="none" w:sz="0" w:space="0" w:color="auto"/>
                                      </w:divBdr>
                                    </w:div>
                                    <w:div w:id="1428967691">
                                      <w:blockQuote w:val="1"/>
                                      <w:marLeft w:val="720"/>
                                      <w:marRight w:val="720"/>
                                      <w:marTop w:val="100"/>
                                      <w:marBottom w:val="100"/>
                                      <w:divBdr>
                                        <w:top w:val="none" w:sz="0" w:space="0" w:color="auto"/>
                                        <w:left w:val="none" w:sz="0" w:space="0" w:color="auto"/>
                                        <w:bottom w:val="none" w:sz="0" w:space="0" w:color="auto"/>
                                        <w:right w:val="none" w:sz="0" w:space="0" w:color="auto"/>
                                      </w:divBdr>
                                    </w:div>
                                    <w:div w:id="981885346">
                                      <w:blockQuote w:val="1"/>
                                      <w:marLeft w:val="720"/>
                                      <w:marRight w:val="720"/>
                                      <w:marTop w:val="100"/>
                                      <w:marBottom w:val="100"/>
                                      <w:divBdr>
                                        <w:top w:val="none" w:sz="0" w:space="0" w:color="auto"/>
                                        <w:left w:val="none" w:sz="0" w:space="0" w:color="auto"/>
                                        <w:bottom w:val="none" w:sz="0" w:space="0" w:color="auto"/>
                                        <w:right w:val="none" w:sz="0" w:space="0" w:color="auto"/>
                                      </w:divBdr>
                                    </w:div>
                                    <w:div w:id="420954349">
                                      <w:blockQuote w:val="1"/>
                                      <w:marLeft w:val="720"/>
                                      <w:marRight w:val="720"/>
                                      <w:marTop w:val="100"/>
                                      <w:marBottom w:val="100"/>
                                      <w:divBdr>
                                        <w:top w:val="none" w:sz="0" w:space="0" w:color="auto"/>
                                        <w:left w:val="none" w:sz="0" w:space="0" w:color="auto"/>
                                        <w:bottom w:val="none" w:sz="0" w:space="0" w:color="auto"/>
                                        <w:right w:val="none" w:sz="0" w:space="0" w:color="auto"/>
                                      </w:divBdr>
                                    </w:div>
                                    <w:div w:id="1448810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56604186">
                                  <w:marLeft w:val="0"/>
                                  <w:marRight w:val="0"/>
                                  <w:marTop w:val="0"/>
                                  <w:marBottom w:val="0"/>
                                  <w:divBdr>
                                    <w:top w:val="none" w:sz="0" w:space="0" w:color="auto"/>
                                    <w:left w:val="none" w:sz="0" w:space="0" w:color="auto"/>
                                    <w:bottom w:val="none" w:sz="0" w:space="0" w:color="auto"/>
                                    <w:right w:val="none" w:sz="0" w:space="0" w:color="auto"/>
                                  </w:divBdr>
                                  <w:divsChild>
                                    <w:div w:id="124780583">
                                      <w:marLeft w:val="0"/>
                                      <w:marRight w:val="0"/>
                                      <w:marTop w:val="225"/>
                                      <w:marBottom w:val="225"/>
                                      <w:divBdr>
                                        <w:top w:val="none" w:sz="0" w:space="0" w:color="auto"/>
                                        <w:left w:val="none" w:sz="0" w:space="0" w:color="auto"/>
                                        <w:bottom w:val="none" w:sz="0" w:space="0" w:color="auto"/>
                                        <w:right w:val="none" w:sz="0" w:space="0" w:color="auto"/>
                                      </w:divBdr>
                                      <w:divsChild>
                                        <w:div w:id="440729794">
                                          <w:marLeft w:val="0"/>
                                          <w:marRight w:val="0"/>
                                          <w:marTop w:val="0"/>
                                          <w:marBottom w:val="0"/>
                                          <w:divBdr>
                                            <w:top w:val="none" w:sz="0" w:space="0" w:color="auto"/>
                                            <w:left w:val="none" w:sz="0" w:space="0" w:color="auto"/>
                                            <w:bottom w:val="none" w:sz="0" w:space="0" w:color="auto"/>
                                            <w:right w:val="none" w:sz="0" w:space="0" w:color="auto"/>
                                          </w:divBdr>
                                          <w:divsChild>
                                            <w:div w:id="1737824045">
                                              <w:marLeft w:val="0"/>
                                              <w:marRight w:val="0"/>
                                              <w:marTop w:val="0"/>
                                              <w:marBottom w:val="225"/>
                                              <w:divBdr>
                                                <w:top w:val="none" w:sz="0" w:space="0" w:color="auto"/>
                                                <w:left w:val="none" w:sz="0" w:space="0" w:color="auto"/>
                                                <w:bottom w:val="single" w:sz="6" w:space="8" w:color="D8DCE0"/>
                                                <w:right w:val="none" w:sz="0" w:space="0" w:color="auto"/>
                                              </w:divBdr>
                                            </w:div>
                                          </w:divsChild>
                                        </w:div>
                                      </w:divsChild>
                                    </w:div>
                                  </w:divsChild>
                                </w:div>
                              </w:divsChild>
                            </w:div>
                          </w:divsChild>
                        </w:div>
                      </w:divsChild>
                    </w:div>
                  </w:divsChild>
                </w:div>
              </w:divsChild>
            </w:div>
          </w:divsChild>
        </w:div>
      </w:divsChild>
    </w:div>
    <w:div w:id="1306201808">
      <w:bodyDiv w:val="1"/>
      <w:marLeft w:val="0"/>
      <w:marRight w:val="0"/>
      <w:marTop w:val="0"/>
      <w:marBottom w:val="0"/>
      <w:divBdr>
        <w:top w:val="none" w:sz="0" w:space="0" w:color="auto"/>
        <w:left w:val="none" w:sz="0" w:space="0" w:color="auto"/>
        <w:bottom w:val="none" w:sz="0" w:space="0" w:color="auto"/>
        <w:right w:val="none" w:sz="0" w:space="0" w:color="auto"/>
      </w:divBdr>
      <w:divsChild>
        <w:div w:id="1621254957">
          <w:marLeft w:val="0"/>
          <w:marRight w:val="0"/>
          <w:marTop w:val="390"/>
          <w:marBottom w:val="0"/>
          <w:divBdr>
            <w:top w:val="none" w:sz="0" w:space="0" w:color="auto"/>
            <w:left w:val="none" w:sz="0" w:space="0" w:color="auto"/>
            <w:bottom w:val="none" w:sz="0" w:space="0" w:color="auto"/>
            <w:right w:val="none" w:sz="0" w:space="0" w:color="auto"/>
          </w:divBdr>
          <w:divsChild>
            <w:div w:id="1988900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8514763">
      <w:bodyDiv w:val="1"/>
      <w:marLeft w:val="0"/>
      <w:marRight w:val="0"/>
      <w:marTop w:val="0"/>
      <w:marBottom w:val="0"/>
      <w:divBdr>
        <w:top w:val="none" w:sz="0" w:space="0" w:color="auto"/>
        <w:left w:val="none" w:sz="0" w:space="0" w:color="auto"/>
        <w:bottom w:val="none" w:sz="0" w:space="0" w:color="auto"/>
        <w:right w:val="none" w:sz="0" w:space="0" w:color="auto"/>
      </w:divBdr>
    </w:div>
    <w:div w:id="1346590933">
      <w:bodyDiv w:val="1"/>
      <w:marLeft w:val="0"/>
      <w:marRight w:val="0"/>
      <w:marTop w:val="0"/>
      <w:marBottom w:val="0"/>
      <w:divBdr>
        <w:top w:val="none" w:sz="0" w:space="0" w:color="auto"/>
        <w:left w:val="none" w:sz="0" w:space="0" w:color="auto"/>
        <w:bottom w:val="none" w:sz="0" w:space="0" w:color="auto"/>
        <w:right w:val="none" w:sz="0" w:space="0" w:color="auto"/>
      </w:divBdr>
      <w:divsChild>
        <w:div w:id="166527761">
          <w:marLeft w:val="0"/>
          <w:marRight w:val="0"/>
          <w:marTop w:val="0"/>
          <w:marBottom w:val="0"/>
          <w:divBdr>
            <w:top w:val="none" w:sz="0" w:space="0" w:color="auto"/>
            <w:left w:val="none" w:sz="0" w:space="0" w:color="auto"/>
            <w:bottom w:val="none" w:sz="0" w:space="0" w:color="auto"/>
            <w:right w:val="none" w:sz="0" w:space="0" w:color="auto"/>
          </w:divBdr>
        </w:div>
        <w:div w:id="190925415">
          <w:marLeft w:val="0"/>
          <w:marRight w:val="0"/>
          <w:marTop w:val="0"/>
          <w:marBottom w:val="0"/>
          <w:divBdr>
            <w:top w:val="none" w:sz="0" w:space="0" w:color="auto"/>
            <w:left w:val="none" w:sz="0" w:space="0" w:color="auto"/>
            <w:bottom w:val="none" w:sz="0" w:space="0" w:color="auto"/>
            <w:right w:val="none" w:sz="0" w:space="0" w:color="auto"/>
          </w:divBdr>
        </w:div>
        <w:div w:id="483619207">
          <w:marLeft w:val="0"/>
          <w:marRight w:val="0"/>
          <w:marTop w:val="0"/>
          <w:marBottom w:val="0"/>
          <w:divBdr>
            <w:top w:val="none" w:sz="0" w:space="0" w:color="auto"/>
            <w:left w:val="none" w:sz="0" w:space="0" w:color="auto"/>
            <w:bottom w:val="none" w:sz="0" w:space="0" w:color="auto"/>
            <w:right w:val="none" w:sz="0" w:space="0" w:color="auto"/>
          </w:divBdr>
        </w:div>
        <w:div w:id="889266211">
          <w:marLeft w:val="0"/>
          <w:marRight w:val="0"/>
          <w:marTop w:val="0"/>
          <w:marBottom w:val="0"/>
          <w:divBdr>
            <w:top w:val="none" w:sz="0" w:space="0" w:color="auto"/>
            <w:left w:val="none" w:sz="0" w:space="0" w:color="auto"/>
            <w:bottom w:val="none" w:sz="0" w:space="0" w:color="auto"/>
            <w:right w:val="none" w:sz="0" w:space="0" w:color="auto"/>
          </w:divBdr>
        </w:div>
        <w:div w:id="1374187962">
          <w:marLeft w:val="0"/>
          <w:marRight w:val="0"/>
          <w:marTop w:val="0"/>
          <w:marBottom w:val="0"/>
          <w:divBdr>
            <w:top w:val="none" w:sz="0" w:space="0" w:color="auto"/>
            <w:left w:val="none" w:sz="0" w:space="0" w:color="auto"/>
            <w:bottom w:val="none" w:sz="0" w:space="0" w:color="auto"/>
            <w:right w:val="none" w:sz="0" w:space="0" w:color="auto"/>
          </w:divBdr>
        </w:div>
        <w:div w:id="1560752260">
          <w:marLeft w:val="0"/>
          <w:marRight w:val="0"/>
          <w:marTop w:val="0"/>
          <w:marBottom w:val="0"/>
          <w:divBdr>
            <w:top w:val="none" w:sz="0" w:space="0" w:color="auto"/>
            <w:left w:val="none" w:sz="0" w:space="0" w:color="auto"/>
            <w:bottom w:val="none" w:sz="0" w:space="0" w:color="auto"/>
            <w:right w:val="none" w:sz="0" w:space="0" w:color="auto"/>
          </w:divBdr>
        </w:div>
        <w:div w:id="1704135084">
          <w:marLeft w:val="0"/>
          <w:marRight w:val="0"/>
          <w:marTop w:val="0"/>
          <w:marBottom w:val="0"/>
          <w:divBdr>
            <w:top w:val="none" w:sz="0" w:space="0" w:color="auto"/>
            <w:left w:val="none" w:sz="0" w:space="0" w:color="auto"/>
            <w:bottom w:val="none" w:sz="0" w:space="0" w:color="auto"/>
            <w:right w:val="none" w:sz="0" w:space="0" w:color="auto"/>
          </w:divBdr>
        </w:div>
        <w:div w:id="1869444322">
          <w:marLeft w:val="0"/>
          <w:marRight w:val="0"/>
          <w:marTop w:val="0"/>
          <w:marBottom w:val="0"/>
          <w:divBdr>
            <w:top w:val="none" w:sz="0" w:space="0" w:color="auto"/>
            <w:left w:val="none" w:sz="0" w:space="0" w:color="auto"/>
            <w:bottom w:val="none" w:sz="0" w:space="0" w:color="auto"/>
            <w:right w:val="none" w:sz="0" w:space="0" w:color="auto"/>
          </w:divBdr>
        </w:div>
        <w:div w:id="2027095880">
          <w:marLeft w:val="0"/>
          <w:marRight w:val="0"/>
          <w:marTop w:val="0"/>
          <w:marBottom w:val="0"/>
          <w:divBdr>
            <w:top w:val="none" w:sz="0" w:space="0" w:color="auto"/>
            <w:left w:val="none" w:sz="0" w:space="0" w:color="auto"/>
            <w:bottom w:val="none" w:sz="0" w:space="0" w:color="auto"/>
            <w:right w:val="none" w:sz="0" w:space="0" w:color="auto"/>
          </w:divBdr>
        </w:div>
      </w:divsChild>
    </w:div>
    <w:div w:id="1490511857">
      <w:bodyDiv w:val="1"/>
      <w:marLeft w:val="0"/>
      <w:marRight w:val="0"/>
      <w:marTop w:val="0"/>
      <w:marBottom w:val="0"/>
      <w:divBdr>
        <w:top w:val="none" w:sz="0" w:space="0" w:color="auto"/>
        <w:left w:val="none" w:sz="0" w:space="0" w:color="auto"/>
        <w:bottom w:val="none" w:sz="0" w:space="0" w:color="auto"/>
        <w:right w:val="none" w:sz="0" w:space="0" w:color="auto"/>
      </w:divBdr>
      <w:divsChild>
        <w:div w:id="694162790">
          <w:marLeft w:val="0"/>
          <w:marRight w:val="0"/>
          <w:marTop w:val="0"/>
          <w:marBottom w:val="0"/>
          <w:divBdr>
            <w:top w:val="none" w:sz="0" w:space="0" w:color="auto"/>
            <w:left w:val="none" w:sz="0" w:space="0" w:color="auto"/>
            <w:bottom w:val="none" w:sz="0" w:space="0" w:color="auto"/>
            <w:right w:val="none" w:sz="0" w:space="0" w:color="auto"/>
          </w:divBdr>
        </w:div>
        <w:div w:id="1812093834">
          <w:marLeft w:val="0"/>
          <w:marRight w:val="0"/>
          <w:marTop w:val="0"/>
          <w:marBottom w:val="0"/>
          <w:divBdr>
            <w:top w:val="none" w:sz="0" w:space="0" w:color="auto"/>
            <w:left w:val="none" w:sz="0" w:space="0" w:color="auto"/>
            <w:bottom w:val="none" w:sz="0" w:space="0" w:color="auto"/>
            <w:right w:val="none" w:sz="0" w:space="0" w:color="auto"/>
          </w:divBdr>
          <w:divsChild>
            <w:div w:id="843279025">
              <w:marLeft w:val="240"/>
              <w:marRight w:val="0"/>
              <w:marTop w:val="0"/>
              <w:marBottom w:val="0"/>
              <w:divBdr>
                <w:top w:val="none" w:sz="0" w:space="0" w:color="auto"/>
                <w:left w:val="none" w:sz="0" w:space="0" w:color="auto"/>
                <w:bottom w:val="none" w:sz="0" w:space="0" w:color="auto"/>
                <w:right w:val="none" w:sz="0" w:space="0" w:color="auto"/>
              </w:divBdr>
            </w:div>
            <w:div w:id="1100686103">
              <w:marLeft w:val="240"/>
              <w:marRight w:val="0"/>
              <w:marTop w:val="30"/>
              <w:marBottom w:val="264"/>
              <w:divBdr>
                <w:top w:val="single" w:sz="6" w:space="10" w:color="CCCCCC"/>
                <w:left w:val="single" w:sz="6" w:space="10" w:color="CCCCCC"/>
                <w:bottom w:val="single" w:sz="6" w:space="10" w:color="CCCCCC"/>
                <w:right w:val="single" w:sz="6" w:space="10" w:color="CCCCCC"/>
              </w:divBdr>
            </w:div>
            <w:div w:id="727800918">
              <w:marLeft w:val="360"/>
              <w:marRight w:val="0"/>
              <w:marTop w:val="0"/>
              <w:marBottom w:val="0"/>
              <w:divBdr>
                <w:top w:val="none" w:sz="0" w:space="0" w:color="auto"/>
                <w:left w:val="none" w:sz="0" w:space="0" w:color="auto"/>
                <w:bottom w:val="none" w:sz="0" w:space="0" w:color="auto"/>
                <w:right w:val="none" w:sz="0" w:space="0" w:color="auto"/>
              </w:divBdr>
              <w:divsChild>
                <w:div w:id="1283881470">
                  <w:marLeft w:val="36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98419727">
      <w:bodyDiv w:val="1"/>
      <w:marLeft w:val="0"/>
      <w:marRight w:val="0"/>
      <w:marTop w:val="0"/>
      <w:marBottom w:val="0"/>
      <w:divBdr>
        <w:top w:val="none" w:sz="0" w:space="0" w:color="auto"/>
        <w:left w:val="none" w:sz="0" w:space="0" w:color="auto"/>
        <w:bottom w:val="none" w:sz="0" w:space="0" w:color="auto"/>
        <w:right w:val="none" w:sz="0" w:space="0" w:color="auto"/>
      </w:divBdr>
      <w:divsChild>
        <w:div w:id="293026620">
          <w:blockQuote w:val="1"/>
          <w:marLeft w:val="720"/>
          <w:marRight w:val="720"/>
          <w:marTop w:val="100"/>
          <w:marBottom w:val="100"/>
          <w:divBdr>
            <w:top w:val="none" w:sz="0" w:space="0" w:color="auto"/>
            <w:left w:val="none" w:sz="0" w:space="0" w:color="auto"/>
            <w:bottom w:val="none" w:sz="0" w:space="0" w:color="auto"/>
            <w:right w:val="none" w:sz="0" w:space="0" w:color="auto"/>
          </w:divBdr>
        </w:div>
        <w:div w:id="392968115">
          <w:blockQuote w:val="1"/>
          <w:marLeft w:val="720"/>
          <w:marRight w:val="720"/>
          <w:marTop w:val="100"/>
          <w:marBottom w:val="100"/>
          <w:divBdr>
            <w:top w:val="none" w:sz="0" w:space="0" w:color="auto"/>
            <w:left w:val="none" w:sz="0" w:space="0" w:color="auto"/>
            <w:bottom w:val="none" w:sz="0" w:space="0" w:color="auto"/>
            <w:right w:val="none" w:sz="0" w:space="0" w:color="auto"/>
          </w:divBdr>
        </w:div>
        <w:div w:id="425661426">
          <w:blockQuote w:val="1"/>
          <w:marLeft w:val="720"/>
          <w:marRight w:val="720"/>
          <w:marTop w:val="100"/>
          <w:marBottom w:val="100"/>
          <w:divBdr>
            <w:top w:val="none" w:sz="0" w:space="0" w:color="auto"/>
            <w:left w:val="none" w:sz="0" w:space="0" w:color="auto"/>
            <w:bottom w:val="none" w:sz="0" w:space="0" w:color="auto"/>
            <w:right w:val="none" w:sz="0" w:space="0" w:color="auto"/>
          </w:divBdr>
        </w:div>
        <w:div w:id="685866679">
          <w:blockQuote w:val="1"/>
          <w:marLeft w:val="720"/>
          <w:marRight w:val="720"/>
          <w:marTop w:val="100"/>
          <w:marBottom w:val="100"/>
          <w:divBdr>
            <w:top w:val="none" w:sz="0" w:space="0" w:color="auto"/>
            <w:left w:val="none" w:sz="0" w:space="0" w:color="auto"/>
            <w:bottom w:val="none" w:sz="0" w:space="0" w:color="auto"/>
            <w:right w:val="none" w:sz="0" w:space="0" w:color="auto"/>
          </w:divBdr>
        </w:div>
        <w:div w:id="1287004985">
          <w:blockQuote w:val="1"/>
          <w:marLeft w:val="720"/>
          <w:marRight w:val="720"/>
          <w:marTop w:val="100"/>
          <w:marBottom w:val="100"/>
          <w:divBdr>
            <w:top w:val="none" w:sz="0" w:space="0" w:color="auto"/>
            <w:left w:val="none" w:sz="0" w:space="0" w:color="auto"/>
            <w:bottom w:val="none" w:sz="0" w:space="0" w:color="auto"/>
            <w:right w:val="none" w:sz="0" w:space="0" w:color="auto"/>
          </w:divBdr>
        </w:div>
        <w:div w:id="1322806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86871445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55346415">
      <w:bodyDiv w:val="1"/>
      <w:marLeft w:val="0"/>
      <w:marRight w:val="0"/>
      <w:marTop w:val="0"/>
      <w:marBottom w:val="0"/>
      <w:divBdr>
        <w:top w:val="none" w:sz="0" w:space="0" w:color="auto"/>
        <w:left w:val="none" w:sz="0" w:space="0" w:color="auto"/>
        <w:bottom w:val="none" w:sz="0" w:space="0" w:color="auto"/>
        <w:right w:val="none" w:sz="0" w:space="0" w:color="auto"/>
      </w:divBdr>
      <w:divsChild>
        <w:div w:id="2098136119">
          <w:marLeft w:val="0"/>
          <w:marRight w:val="0"/>
          <w:marTop w:val="0"/>
          <w:marBottom w:val="0"/>
          <w:divBdr>
            <w:top w:val="none" w:sz="0" w:space="0" w:color="auto"/>
            <w:left w:val="none" w:sz="0" w:space="0" w:color="auto"/>
            <w:bottom w:val="none" w:sz="0" w:space="0" w:color="auto"/>
            <w:right w:val="none" w:sz="0" w:space="0" w:color="auto"/>
          </w:divBdr>
        </w:div>
        <w:div w:id="1016729921">
          <w:marLeft w:val="0"/>
          <w:marRight w:val="0"/>
          <w:marTop w:val="0"/>
          <w:marBottom w:val="0"/>
          <w:divBdr>
            <w:top w:val="none" w:sz="0" w:space="0" w:color="auto"/>
            <w:left w:val="none" w:sz="0" w:space="0" w:color="auto"/>
            <w:bottom w:val="none" w:sz="0" w:space="0" w:color="auto"/>
            <w:right w:val="none" w:sz="0" w:space="0" w:color="auto"/>
          </w:divBdr>
          <w:divsChild>
            <w:div w:id="2089837103">
              <w:marLeft w:val="0"/>
              <w:marRight w:val="0"/>
              <w:marTop w:val="0"/>
              <w:marBottom w:val="0"/>
              <w:divBdr>
                <w:top w:val="none" w:sz="0" w:space="0" w:color="auto"/>
                <w:left w:val="none" w:sz="0" w:space="0" w:color="auto"/>
                <w:bottom w:val="none" w:sz="0" w:space="0" w:color="auto"/>
                <w:right w:val="none" w:sz="0" w:space="0" w:color="auto"/>
              </w:divBdr>
              <w:divsChild>
                <w:div w:id="2044865278">
                  <w:marLeft w:val="0"/>
                  <w:marRight w:val="0"/>
                  <w:marTop w:val="0"/>
                  <w:marBottom w:val="0"/>
                  <w:divBdr>
                    <w:top w:val="none" w:sz="0" w:space="0" w:color="auto"/>
                    <w:left w:val="none" w:sz="0" w:space="0" w:color="auto"/>
                    <w:bottom w:val="none" w:sz="0" w:space="0" w:color="auto"/>
                    <w:right w:val="none" w:sz="0" w:space="0" w:color="auto"/>
                  </w:divBdr>
                </w:div>
                <w:div w:id="1862552572">
                  <w:marLeft w:val="225"/>
                  <w:marRight w:val="0"/>
                  <w:marTop w:val="75"/>
                  <w:marBottom w:val="225"/>
                  <w:divBdr>
                    <w:top w:val="single" w:sz="6" w:space="1" w:color="E6E6E6"/>
                    <w:left w:val="single" w:sz="6" w:space="1" w:color="E6E6E6"/>
                    <w:bottom w:val="single" w:sz="6" w:space="1" w:color="E6E6E6"/>
                    <w:right w:val="single" w:sz="6" w:space="1" w:color="E6E6E6"/>
                  </w:divBdr>
                </w:div>
                <w:div w:id="287978709">
                  <w:blockQuote w:val="1"/>
                  <w:marLeft w:val="0"/>
                  <w:marRight w:val="0"/>
                  <w:marTop w:val="0"/>
                  <w:marBottom w:val="300"/>
                  <w:divBdr>
                    <w:top w:val="none" w:sz="0" w:space="0" w:color="auto"/>
                    <w:left w:val="none" w:sz="0" w:space="0" w:color="auto"/>
                    <w:bottom w:val="none" w:sz="0" w:space="0" w:color="auto"/>
                    <w:right w:val="none" w:sz="0" w:space="0" w:color="auto"/>
                  </w:divBdr>
                </w:div>
                <w:div w:id="1751921246">
                  <w:blockQuote w:val="1"/>
                  <w:marLeft w:val="0"/>
                  <w:marRight w:val="0"/>
                  <w:marTop w:val="0"/>
                  <w:marBottom w:val="300"/>
                  <w:divBdr>
                    <w:top w:val="none" w:sz="0" w:space="0" w:color="auto"/>
                    <w:left w:val="none" w:sz="0" w:space="0" w:color="auto"/>
                    <w:bottom w:val="none" w:sz="0" w:space="0" w:color="auto"/>
                    <w:right w:val="none" w:sz="0" w:space="0" w:color="auto"/>
                  </w:divBdr>
                </w:div>
                <w:div w:id="1582178632">
                  <w:blockQuote w:val="1"/>
                  <w:marLeft w:val="0"/>
                  <w:marRight w:val="0"/>
                  <w:marTop w:val="0"/>
                  <w:marBottom w:val="300"/>
                  <w:divBdr>
                    <w:top w:val="none" w:sz="0" w:space="0" w:color="auto"/>
                    <w:left w:val="none" w:sz="0" w:space="0" w:color="auto"/>
                    <w:bottom w:val="none" w:sz="0" w:space="0" w:color="auto"/>
                    <w:right w:val="none" w:sz="0" w:space="0" w:color="auto"/>
                  </w:divBdr>
                </w:div>
                <w:div w:id="1513573131">
                  <w:blockQuote w:val="1"/>
                  <w:marLeft w:val="0"/>
                  <w:marRight w:val="0"/>
                  <w:marTop w:val="0"/>
                  <w:marBottom w:val="300"/>
                  <w:divBdr>
                    <w:top w:val="none" w:sz="0" w:space="0" w:color="auto"/>
                    <w:left w:val="none" w:sz="0" w:space="0" w:color="auto"/>
                    <w:bottom w:val="none" w:sz="0" w:space="0" w:color="auto"/>
                    <w:right w:val="none" w:sz="0" w:space="0" w:color="auto"/>
                  </w:divBdr>
                </w:div>
                <w:div w:id="238448050">
                  <w:blockQuote w:val="1"/>
                  <w:marLeft w:val="0"/>
                  <w:marRight w:val="0"/>
                  <w:marTop w:val="0"/>
                  <w:marBottom w:val="300"/>
                  <w:divBdr>
                    <w:top w:val="none" w:sz="0" w:space="0" w:color="auto"/>
                    <w:left w:val="none" w:sz="0" w:space="0" w:color="auto"/>
                    <w:bottom w:val="none" w:sz="0" w:space="0" w:color="auto"/>
                    <w:right w:val="none" w:sz="0" w:space="0" w:color="auto"/>
                  </w:divBdr>
                </w:div>
                <w:div w:id="1936554069">
                  <w:blockQuote w:val="1"/>
                  <w:marLeft w:val="0"/>
                  <w:marRight w:val="0"/>
                  <w:marTop w:val="0"/>
                  <w:marBottom w:val="300"/>
                  <w:divBdr>
                    <w:top w:val="none" w:sz="0" w:space="0" w:color="auto"/>
                    <w:left w:val="none" w:sz="0" w:space="0" w:color="auto"/>
                    <w:bottom w:val="none" w:sz="0" w:space="0" w:color="auto"/>
                    <w:right w:val="none" w:sz="0" w:space="0" w:color="auto"/>
                  </w:divBdr>
                </w:div>
                <w:div w:id="332339749">
                  <w:blockQuote w:val="1"/>
                  <w:marLeft w:val="0"/>
                  <w:marRight w:val="0"/>
                  <w:marTop w:val="0"/>
                  <w:marBottom w:val="300"/>
                  <w:divBdr>
                    <w:top w:val="none" w:sz="0" w:space="0" w:color="auto"/>
                    <w:left w:val="none" w:sz="0" w:space="0" w:color="auto"/>
                    <w:bottom w:val="none" w:sz="0" w:space="0" w:color="auto"/>
                    <w:right w:val="none" w:sz="0" w:space="0" w:color="auto"/>
                  </w:divBdr>
                </w:div>
                <w:div w:id="2073191827">
                  <w:blockQuote w:val="1"/>
                  <w:marLeft w:val="0"/>
                  <w:marRight w:val="0"/>
                  <w:marTop w:val="0"/>
                  <w:marBottom w:val="300"/>
                  <w:divBdr>
                    <w:top w:val="none" w:sz="0" w:space="0" w:color="auto"/>
                    <w:left w:val="none" w:sz="0" w:space="0" w:color="auto"/>
                    <w:bottom w:val="none" w:sz="0" w:space="0" w:color="auto"/>
                    <w:right w:val="none" w:sz="0" w:space="0" w:color="auto"/>
                  </w:divBdr>
                </w:div>
                <w:div w:id="1481145258">
                  <w:blockQuote w:val="1"/>
                  <w:marLeft w:val="0"/>
                  <w:marRight w:val="0"/>
                  <w:marTop w:val="0"/>
                  <w:marBottom w:val="300"/>
                  <w:divBdr>
                    <w:top w:val="none" w:sz="0" w:space="0" w:color="auto"/>
                    <w:left w:val="none" w:sz="0" w:space="0" w:color="auto"/>
                    <w:bottom w:val="none" w:sz="0" w:space="0" w:color="auto"/>
                    <w:right w:val="none" w:sz="0" w:space="0" w:color="auto"/>
                  </w:divBdr>
                </w:div>
                <w:div w:id="1402948885">
                  <w:blockQuote w:val="1"/>
                  <w:marLeft w:val="0"/>
                  <w:marRight w:val="0"/>
                  <w:marTop w:val="0"/>
                  <w:marBottom w:val="300"/>
                  <w:divBdr>
                    <w:top w:val="none" w:sz="0" w:space="0" w:color="auto"/>
                    <w:left w:val="none" w:sz="0" w:space="0" w:color="auto"/>
                    <w:bottom w:val="none" w:sz="0" w:space="0" w:color="auto"/>
                    <w:right w:val="none" w:sz="0" w:space="0" w:color="auto"/>
                  </w:divBdr>
                </w:div>
                <w:div w:id="1319964715">
                  <w:blockQuote w:val="1"/>
                  <w:marLeft w:val="0"/>
                  <w:marRight w:val="0"/>
                  <w:marTop w:val="0"/>
                  <w:marBottom w:val="300"/>
                  <w:divBdr>
                    <w:top w:val="none" w:sz="0" w:space="0" w:color="auto"/>
                    <w:left w:val="none" w:sz="0" w:space="0" w:color="auto"/>
                    <w:bottom w:val="none" w:sz="0" w:space="0" w:color="auto"/>
                    <w:right w:val="none" w:sz="0" w:space="0" w:color="auto"/>
                  </w:divBdr>
                </w:div>
                <w:div w:id="1233854532">
                  <w:blockQuote w:val="1"/>
                  <w:marLeft w:val="0"/>
                  <w:marRight w:val="0"/>
                  <w:marTop w:val="0"/>
                  <w:marBottom w:val="300"/>
                  <w:divBdr>
                    <w:top w:val="none" w:sz="0" w:space="0" w:color="auto"/>
                    <w:left w:val="none" w:sz="0" w:space="0" w:color="auto"/>
                    <w:bottom w:val="none" w:sz="0" w:space="0" w:color="auto"/>
                    <w:right w:val="none" w:sz="0" w:space="0" w:color="auto"/>
                  </w:divBdr>
                </w:div>
                <w:div w:id="1788430095">
                  <w:blockQuote w:val="1"/>
                  <w:marLeft w:val="0"/>
                  <w:marRight w:val="0"/>
                  <w:marTop w:val="0"/>
                  <w:marBottom w:val="300"/>
                  <w:divBdr>
                    <w:top w:val="none" w:sz="0" w:space="0" w:color="auto"/>
                    <w:left w:val="none" w:sz="0" w:space="0" w:color="auto"/>
                    <w:bottom w:val="none" w:sz="0" w:space="0" w:color="auto"/>
                    <w:right w:val="none" w:sz="0" w:space="0" w:color="auto"/>
                  </w:divBdr>
                </w:div>
                <w:div w:id="412822260">
                  <w:blockQuote w:val="1"/>
                  <w:marLeft w:val="0"/>
                  <w:marRight w:val="0"/>
                  <w:marTop w:val="0"/>
                  <w:marBottom w:val="300"/>
                  <w:divBdr>
                    <w:top w:val="none" w:sz="0" w:space="0" w:color="auto"/>
                    <w:left w:val="none" w:sz="0" w:space="0" w:color="auto"/>
                    <w:bottom w:val="none" w:sz="0" w:space="0" w:color="auto"/>
                    <w:right w:val="none" w:sz="0" w:space="0" w:color="auto"/>
                  </w:divBdr>
                </w:div>
                <w:div w:id="1465079125">
                  <w:blockQuote w:val="1"/>
                  <w:marLeft w:val="0"/>
                  <w:marRight w:val="0"/>
                  <w:marTop w:val="0"/>
                  <w:marBottom w:val="300"/>
                  <w:divBdr>
                    <w:top w:val="none" w:sz="0" w:space="0" w:color="auto"/>
                    <w:left w:val="none" w:sz="0" w:space="0" w:color="auto"/>
                    <w:bottom w:val="none" w:sz="0" w:space="0" w:color="auto"/>
                    <w:right w:val="none" w:sz="0" w:space="0" w:color="auto"/>
                  </w:divBdr>
                </w:div>
                <w:div w:id="901451027">
                  <w:blockQuote w:val="1"/>
                  <w:marLeft w:val="0"/>
                  <w:marRight w:val="0"/>
                  <w:marTop w:val="0"/>
                  <w:marBottom w:val="300"/>
                  <w:divBdr>
                    <w:top w:val="none" w:sz="0" w:space="0" w:color="auto"/>
                    <w:left w:val="none" w:sz="0" w:space="0" w:color="auto"/>
                    <w:bottom w:val="none" w:sz="0" w:space="0" w:color="auto"/>
                    <w:right w:val="none" w:sz="0" w:space="0" w:color="auto"/>
                  </w:divBdr>
                </w:div>
                <w:div w:id="361246513">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2058044211">
      <w:bodyDiv w:val="1"/>
      <w:marLeft w:val="0"/>
      <w:marRight w:val="0"/>
      <w:marTop w:val="0"/>
      <w:marBottom w:val="0"/>
      <w:divBdr>
        <w:top w:val="none" w:sz="0" w:space="0" w:color="auto"/>
        <w:left w:val="none" w:sz="0" w:space="0" w:color="auto"/>
        <w:bottom w:val="none" w:sz="0" w:space="0" w:color="auto"/>
        <w:right w:val="none" w:sz="0" w:space="0" w:color="auto"/>
      </w:divBdr>
      <w:divsChild>
        <w:div w:id="11032148">
          <w:marLeft w:val="0"/>
          <w:marRight w:val="0"/>
          <w:marTop w:val="100"/>
          <w:marBottom w:val="100"/>
          <w:divBdr>
            <w:top w:val="none" w:sz="0" w:space="0" w:color="auto"/>
            <w:left w:val="none" w:sz="0" w:space="0" w:color="auto"/>
            <w:bottom w:val="none" w:sz="0" w:space="0" w:color="auto"/>
            <w:right w:val="none" w:sz="0" w:space="0" w:color="auto"/>
          </w:divBdr>
          <w:divsChild>
            <w:div w:id="1271664992">
              <w:marLeft w:val="0"/>
              <w:marRight w:val="0"/>
              <w:marTop w:val="0"/>
              <w:marBottom w:val="0"/>
              <w:divBdr>
                <w:top w:val="none" w:sz="0" w:space="0" w:color="auto"/>
                <w:left w:val="none" w:sz="0" w:space="0" w:color="auto"/>
                <w:bottom w:val="none" w:sz="0" w:space="0" w:color="auto"/>
                <w:right w:val="none" w:sz="0" w:space="0" w:color="auto"/>
              </w:divBdr>
              <w:divsChild>
                <w:div w:id="319122559">
                  <w:marLeft w:val="0"/>
                  <w:marRight w:val="0"/>
                  <w:marTop w:val="0"/>
                  <w:marBottom w:val="225"/>
                  <w:divBdr>
                    <w:top w:val="none" w:sz="0" w:space="0" w:color="auto"/>
                    <w:left w:val="none" w:sz="0" w:space="0" w:color="auto"/>
                    <w:bottom w:val="none" w:sz="0" w:space="0" w:color="auto"/>
                    <w:right w:val="none" w:sz="0" w:space="0" w:color="auto"/>
                  </w:divBdr>
                  <w:divsChild>
                    <w:div w:id="1414626500">
                      <w:marLeft w:val="-300"/>
                      <w:marRight w:val="0"/>
                      <w:marTop w:val="0"/>
                      <w:marBottom w:val="0"/>
                      <w:divBdr>
                        <w:top w:val="none" w:sz="0" w:space="0" w:color="auto"/>
                        <w:left w:val="none" w:sz="0" w:space="0" w:color="auto"/>
                        <w:bottom w:val="none" w:sz="0" w:space="0" w:color="auto"/>
                        <w:right w:val="none" w:sz="0" w:space="0" w:color="auto"/>
                      </w:divBdr>
                      <w:divsChild>
                        <w:div w:id="249628804">
                          <w:marLeft w:val="0"/>
                          <w:marRight w:val="-60"/>
                          <w:marTop w:val="0"/>
                          <w:marBottom w:val="0"/>
                          <w:divBdr>
                            <w:top w:val="none" w:sz="0" w:space="0" w:color="auto"/>
                            <w:left w:val="none" w:sz="0" w:space="0" w:color="auto"/>
                            <w:bottom w:val="none" w:sz="0" w:space="0" w:color="auto"/>
                            <w:right w:val="none" w:sz="0" w:space="0" w:color="auto"/>
                          </w:divBdr>
                          <w:divsChild>
                            <w:div w:id="1063873143">
                              <w:marLeft w:val="300"/>
                              <w:marRight w:val="0"/>
                              <w:marTop w:val="0"/>
                              <w:marBottom w:val="300"/>
                              <w:divBdr>
                                <w:top w:val="none" w:sz="0" w:space="0" w:color="auto"/>
                                <w:left w:val="none" w:sz="0" w:space="0" w:color="auto"/>
                                <w:bottom w:val="none" w:sz="0" w:space="0" w:color="auto"/>
                                <w:right w:val="none" w:sz="0" w:space="0" w:color="auto"/>
                              </w:divBdr>
                              <w:divsChild>
                                <w:div w:id="1116752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2660414">
                          <w:marLeft w:val="0"/>
                          <w:marRight w:val="-60"/>
                          <w:marTop w:val="0"/>
                          <w:marBottom w:val="0"/>
                          <w:divBdr>
                            <w:top w:val="none" w:sz="0" w:space="0" w:color="auto"/>
                            <w:left w:val="none" w:sz="0" w:space="0" w:color="auto"/>
                            <w:bottom w:val="none" w:sz="0" w:space="0" w:color="auto"/>
                            <w:right w:val="none" w:sz="0" w:space="0" w:color="auto"/>
                          </w:divBdr>
                          <w:divsChild>
                            <w:div w:id="1618371292">
                              <w:marLeft w:val="300"/>
                              <w:marRight w:val="0"/>
                              <w:marTop w:val="0"/>
                              <w:marBottom w:val="300"/>
                              <w:divBdr>
                                <w:top w:val="none" w:sz="0" w:space="0" w:color="auto"/>
                                <w:left w:val="none" w:sz="0" w:space="0" w:color="auto"/>
                                <w:bottom w:val="none" w:sz="0" w:space="0" w:color="auto"/>
                                <w:right w:val="none" w:sz="0" w:space="0" w:color="auto"/>
                              </w:divBdr>
                              <w:divsChild>
                                <w:div w:id="120929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2651410">
                  <w:marLeft w:val="0"/>
                  <w:marRight w:val="0"/>
                  <w:marTop w:val="0"/>
                  <w:marBottom w:val="225"/>
                  <w:divBdr>
                    <w:top w:val="none" w:sz="0" w:space="0" w:color="auto"/>
                    <w:left w:val="none" w:sz="0" w:space="0" w:color="auto"/>
                    <w:bottom w:val="none" w:sz="0" w:space="0" w:color="auto"/>
                    <w:right w:val="none" w:sz="0" w:space="0" w:color="auto"/>
                  </w:divBdr>
                  <w:divsChild>
                    <w:div w:id="791901357">
                      <w:marLeft w:val="-300"/>
                      <w:marRight w:val="0"/>
                      <w:marTop w:val="0"/>
                      <w:marBottom w:val="0"/>
                      <w:divBdr>
                        <w:top w:val="none" w:sz="0" w:space="0" w:color="auto"/>
                        <w:left w:val="none" w:sz="0" w:space="0" w:color="auto"/>
                        <w:bottom w:val="none" w:sz="0" w:space="0" w:color="auto"/>
                        <w:right w:val="none" w:sz="0" w:space="0" w:color="auto"/>
                      </w:divBdr>
                      <w:divsChild>
                        <w:div w:id="377972990">
                          <w:marLeft w:val="0"/>
                          <w:marRight w:val="-60"/>
                          <w:marTop w:val="0"/>
                          <w:marBottom w:val="0"/>
                          <w:divBdr>
                            <w:top w:val="none" w:sz="0" w:space="0" w:color="auto"/>
                            <w:left w:val="none" w:sz="0" w:space="0" w:color="auto"/>
                            <w:bottom w:val="none" w:sz="0" w:space="0" w:color="auto"/>
                            <w:right w:val="none" w:sz="0" w:space="0" w:color="auto"/>
                          </w:divBdr>
                          <w:divsChild>
                            <w:div w:id="418598574">
                              <w:marLeft w:val="300"/>
                              <w:marRight w:val="0"/>
                              <w:marTop w:val="0"/>
                              <w:marBottom w:val="300"/>
                              <w:divBdr>
                                <w:top w:val="none" w:sz="0" w:space="0" w:color="auto"/>
                                <w:left w:val="none" w:sz="0" w:space="0" w:color="auto"/>
                                <w:bottom w:val="none" w:sz="0" w:space="0" w:color="auto"/>
                                <w:right w:val="none" w:sz="0" w:space="0" w:color="auto"/>
                              </w:divBdr>
                              <w:divsChild>
                                <w:div w:id="2010406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7378359">
                          <w:marLeft w:val="0"/>
                          <w:marRight w:val="-60"/>
                          <w:marTop w:val="0"/>
                          <w:marBottom w:val="0"/>
                          <w:divBdr>
                            <w:top w:val="none" w:sz="0" w:space="0" w:color="auto"/>
                            <w:left w:val="none" w:sz="0" w:space="0" w:color="auto"/>
                            <w:bottom w:val="none" w:sz="0" w:space="0" w:color="auto"/>
                            <w:right w:val="none" w:sz="0" w:space="0" w:color="auto"/>
                          </w:divBdr>
                          <w:divsChild>
                            <w:div w:id="1216237117">
                              <w:marLeft w:val="300"/>
                              <w:marRight w:val="0"/>
                              <w:marTop w:val="0"/>
                              <w:marBottom w:val="300"/>
                              <w:divBdr>
                                <w:top w:val="none" w:sz="0" w:space="0" w:color="auto"/>
                                <w:left w:val="none" w:sz="0" w:space="0" w:color="auto"/>
                                <w:bottom w:val="none" w:sz="0" w:space="0" w:color="auto"/>
                                <w:right w:val="none" w:sz="0" w:space="0" w:color="auto"/>
                              </w:divBdr>
                              <w:divsChild>
                                <w:div w:id="21752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07363331">
              <w:marLeft w:val="0"/>
              <w:marRight w:val="0"/>
              <w:marTop w:val="0"/>
              <w:marBottom w:val="0"/>
              <w:divBdr>
                <w:top w:val="single" w:sz="36" w:space="15" w:color="1D2936"/>
                <w:left w:val="none" w:sz="0" w:space="0" w:color="auto"/>
                <w:bottom w:val="none" w:sz="0" w:space="0" w:color="auto"/>
                <w:right w:val="none" w:sz="0" w:space="0" w:color="auto"/>
              </w:divBdr>
            </w:div>
          </w:divsChild>
        </w:div>
      </w:divsChild>
    </w:div>
    <w:div w:id="212330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yjewishlearning.com/article/jewish-ghettos-of-europe/" TargetMode="External"/><Relationship Id="rId18" Type="http://schemas.openxmlformats.org/officeDocument/2006/relationships/hyperlink" Target="https://www.myjewishlearning.com/article/jewish-socialism-in-europe/" TargetMode="External"/><Relationship Id="rId26" Type="http://schemas.openxmlformats.org/officeDocument/2006/relationships/hyperlink" Target="http://www.rollingstone.com/politics/story/28816321/inside_the_great_american_bubble_machine" TargetMode="External"/><Relationship Id="rId39" Type="http://schemas.openxmlformats.org/officeDocument/2006/relationships/hyperlink" Target="http://tvtropes.org/pmwiki/pmwiki.php/Main/DeadHorseTrope" TargetMode="External"/><Relationship Id="rId21" Type="http://schemas.openxmlformats.org/officeDocument/2006/relationships/hyperlink" Target="http://www.jta.org/2014/05/13/news-opinion/world/survey-more-than-a-quarter-of-the-world-hates-jews" TargetMode="External"/><Relationship Id="rId34" Type="http://schemas.openxmlformats.org/officeDocument/2006/relationships/hyperlink" Target="http://tvtropes.org/pmwiki/pmwiki.php/Main/DeconstructiveParody" TargetMode="External"/><Relationship Id="rId42" Type="http://schemas.openxmlformats.org/officeDocument/2006/relationships/hyperlink" Target="http://tvtropes.org/pmwiki/pmwiki.php/Main/DeadHorseTrope" TargetMode="External"/><Relationship Id="rId47" Type="http://schemas.openxmlformats.org/officeDocument/2006/relationships/hyperlink" Target="http://tvtropes.org/pmwiki/pmwiki.php/Main/CorruptCorporateExecutive" TargetMode="External"/><Relationship Id="rId50" Type="http://schemas.openxmlformats.org/officeDocument/2006/relationships/hyperlink" Target="http://www.bbc.co.uk/sport/0/football/23347131" TargetMode="External"/><Relationship Id="rId55" Type="http://schemas.openxmlformats.org/officeDocument/2006/relationships/footer" Target="footer1.xml"/><Relationship Id="rId7" Type="http://schemas.openxmlformats.org/officeDocument/2006/relationships/image" Target="media/image1.jpeg"/><Relationship Id="rId12" Type="http://schemas.openxmlformats.org/officeDocument/2006/relationships/hyperlink" Target="https://www.myjewishlearning.com/article/protocols-of-the-elders-of-zion/" TargetMode="External"/><Relationship Id="rId17" Type="http://schemas.openxmlformats.org/officeDocument/2006/relationships/hyperlink" Target="https://www.myjewishlearning.com/article/conspiracy-theories-the-jews/" TargetMode="External"/><Relationship Id="rId25" Type="http://schemas.openxmlformats.org/officeDocument/2006/relationships/hyperlink" Target="http://www.jweekly.com/article/full/41192/adl-rebukes-limbaugh-for-remarks-on-jews/" TargetMode="External"/><Relationship Id="rId33" Type="http://schemas.openxmlformats.org/officeDocument/2006/relationships/hyperlink" Target="http://tvtropes.org/pmwiki/pmwiki.php/Creator/JonStewart" TargetMode="External"/><Relationship Id="rId38" Type="http://schemas.openxmlformats.org/officeDocument/2006/relationships/hyperlink" Target="http://tvtropes.org/pmwiki/pmwiki.php/Main/ThoseWackyNazis" TargetMode="External"/><Relationship Id="rId46" Type="http://schemas.openxmlformats.org/officeDocument/2006/relationships/hyperlink" Target="http://tvtropes.org/pmwiki/pmwiki.php/Main/TheScrooge" TargetMode="External"/><Relationship Id="rId2" Type="http://schemas.openxmlformats.org/officeDocument/2006/relationships/styles" Target="styles.xml"/><Relationship Id="rId16" Type="http://schemas.openxmlformats.org/officeDocument/2006/relationships/hyperlink" Target="https://www.myjewishlearning.com/article/the-merchant-of-venice/" TargetMode="External"/><Relationship Id="rId20" Type="http://schemas.openxmlformats.org/officeDocument/2006/relationships/hyperlink" Target="https://www.myjewishlearning.com/article/holocaust-denial/" TargetMode="External"/><Relationship Id="rId29" Type="http://schemas.openxmlformats.org/officeDocument/2006/relationships/hyperlink" Target="https://forward.com/community/" TargetMode="External"/><Relationship Id="rId41" Type="http://schemas.openxmlformats.org/officeDocument/2006/relationships/hyperlink" Target="http://tvtropes.org/pmwiki/pmwiki.php/Main/PoesLaw" TargetMode="External"/><Relationship Id="rId54"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yjewishlearning.com/article/nazi-propaganda-in-the-holocaust/" TargetMode="External"/><Relationship Id="rId24" Type="http://schemas.openxmlformats.org/officeDocument/2006/relationships/hyperlink" Target="https://www.theatlantic.com/author/michael-kinsley/" TargetMode="External"/><Relationship Id="rId32" Type="http://schemas.openxmlformats.org/officeDocument/2006/relationships/hyperlink" Target="https://www.theobjectivestandard.com/author/ybrook/" TargetMode="External"/><Relationship Id="rId37" Type="http://schemas.openxmlformats.org/officeDocument/2006/relationships/hyperlink" Target="http://tvtropes.org/pmwiki/pmwiki.php/Main/KarmicDeath" TargetMode="External"/><Relationship Id="rId40" Type="http://schemas.openxmlformats.org/officeDocument/2006/relationships/hyperlink" Target="http://tvtropes.org/pmwiki/pmwiki.php/Main/Troll" TargetMode="External"/><Relationship Id="rId45" Type="http://schemas.openxmlformats.org/officeDocument/2006/relationships/hyperlink" Target="http://tvtropes.org/pmwiki/pmwiki.php/Main/SelfDeprecation" TargetMode="External"/><Relationship Id="rId53" Type="http://schemas.openxmlformats.org/officeDocument/2006/relationships/hyperlink" Target="http://www.vanguardnewsnetwork.com/wolzek/HistoryofOurWorld.html" TargetMode="External"/><Relationship Id="rId5" Type="http://schemas.openxmlformats.org/officeDocument/2006/relationships/footnotes" Target="footnotes.xml"/><Relationship Id="rId15" Type="http://schemas.openxmlformats.org/officeDocument/2006/relationships/hyperlink" Target="https://www.myjewishlearning.com/article/the-temple-its-destruction/" TargetMode="External"/><Relationship Id="rId23" Type="http://schemas.openxmlformats.org/officeDocument/2006/relationships/hyperlink" Target="http://forward.com/opinion/171900/3-questions-for-the-oscars/?attribution=tag-article-listing-8-headline" TargetMode="External"/><Relationship Id="rId28" Type="http://schemas.openxmlformats.org/officeDocument/2006/relationships/hyperlink" Target="https://forward.com/author/carol-w-berman/" TargetMode="External"/><Relationship Id="rId36" Type="http://schemas.openxmlformats.org/officeDocument/2006/relationships/hyperlink" Target="http://tvtropes.org/pmwiki/pmwiki.php/Main/DoubleStandard" TargetMode="External"/><Relationship Id="rId49" Type="http://schemas.openxmlformats.org/officeDocument/2006/relationships/hyperlink" Target="http://tvtropes.org/pmwiki/pmwiki.php/Main/SinisterSchnoz" TargetMode="External"/><Relationship Id="rId57" Type="http://schemas.openxmlformats.org/officeDocument/2006/relationships/theme" Target="theme/theme1.xml"/><Relationship Id="rId10" Type="http://schemas.openxmlformats.org/officeDocument/2006/relationships/hyperlink" Target="https://www.myjewishlearning.com/author/mjl-staff/" TargetMode="External"/><Relationship Id="rId19" Type="http://schemas.openxmlformats.org/officeDocument/2006/relationships/hyperlink" Target="http://www.jta.org/2016/11/07/news-opinion/politics/that-trump-ad-is-it-anti-semitic-an-analysis" TargetMode="External"/><Relationship Id="rId31" Type="http://schemas.openxmlformats.org/officeDocument/2006/relationships/hyperlink" Target="https://www.theobjectivestandard.com/issues/2007-fall/" TargetMode="External"/><Relationship Id="rId44" Type="http://schemas.openxmlformats.org/officeDocument/2006/relationships/hyperlink" Target="http://tvtropes.org/pmwiki/pmwiki.php/Main/AllJewsAreCheapskates" TargetMode="External"/><Relationship Id="rId52" Type="http://schemas.openxmlformats.org/officeDocument/2006/relationships/hyperlink" Target="https://www.theisraelidaily.com/yogurt-causing-jews-flee-germany/" TargetMode="External"/><Relationship Id="rId4" Type="http://schemas.openxmlformats.org/officeDocument/2006/relationships/webSettings" Target="webSettings.xml"/><Relationship Id="rId9" Type="http://schemas.openxmlformats.org/officeDocument/2006/relationships/hyperlink" Target="https://www.myjewishlearning.com/category/study/jewish-history/anti-semitism-bigotry/" TargetMode="External"/><Relationship Id="rId14" Type="http://schemas.openxmlformats.org/officeDocument/2006/relationships/hyperlink" Target="http://amzn.to/2sf0zrY" TargetMode="External"/><Relationship Id="rId22" Type="http://schemas.openxmlformats.org/officeDocument/2006/relationships/hyperlink" Target="http://www.jta.org/2013/02/25/news-opinion/opinion/op-ed-oscars-crossed-a-line-into-bigotry" TargetMode="External"/><Relationship Id="rId27" Type="http://schemas.openxmlformats.org/officeDocument/2006/relationships/hyperlink" Target="http://www.artsjournal.com/herman/2009/11/where_did_the_vampire_squid_co.html" TargetMode="External"/><Relationship Id="rId30" Type="http://schemas.openxmlformats.org/officeDocument/2006/relationships/hyperlink" Target="https://forward.com/scribe/389335/is-it-anti-semitic-for-non-jews-to-associate-jews-with-money/" TargetMode="External"/><Relationship Id="rId35" Type="http://schemas.openxmlformats.org/officeDocument/2006/relationships/hyperlink" Target="http://tvtropes.org/pmwiki/pmwiki.php/Main/OlderThanSteam" TargetMode="External"/><Relationship Id="rId43" Type="http://schemas.openxmlformats.org/officeDocument/2006/relationships/hyperlink" Target="http://tvtropes.org/pmwiki/pmwiki.php/Main/LighterAndSofter" TargetMode="External"/><Relationship Id="rId48" Type="http://schemas.openxmlformats.org/officeDocument/2006/relationships/hyperlink" Target="http://tvtropes.org/pmwiki/pmwiki.php/Main/DastardlyWhiplash" TargetMode="External"/><Relationship Id="rId56" Type="http://schemas.openxmlformats.org/officeDocument/2006/relationships/fontTable" Target="fontTable.xml"/><Relationship Id="rId8" Type="http://schemas.openxmlformats.org/officeDocument/2006/relationships/hyperlink" Target="http://www.hazzanmenes.com" TargetMode="External"/><Relationship Id="rId51" Type="http://schemas.openxmlformats.org/officeDocument/2006/relationships/hyperlink" Target="http://www.bbc.co.uk/news/uk-england-manchester-22791288"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menes_bethshalompgh\Documents\Custom%20Office%20Templates\CW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CWC.dotx</Template>
  <TotalTime>36</TotalTime>
  <Pages>23</Pages>
  <Words>7891</Words>
  <Characters>44985</Characters>
  <Application>Microsoft Office Word</Application>
  <DocSecurity>0</DocSecurity>
  <Lines>374</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52771</CharactersWithSpaces>
  <SharedDoc>false</SharedDoc>
  <HLinks>
    <vt:vector size="666" baseType="variant">
      <vt:variant>
        <vt:i4>7733248</vt:i4>
      </vt:variant>
      <vt:variant>
        <vt:i4>330</vt:i4>
      </vt:variant>
      <vt:variant>
        <vt:i4>0</vt:i4>
      </vt:variant>
      <vt:variant>
        <vt:i4>5</vt:i4>
      </vt:variant>
      <vt:variant>
        <vt:lpwstr>http://www.amazon.com/Women-Arent-Supposed-Fly-Memoirs/dp/0595499589/ref=pd_bbs_sr_1?ie=UTF8&amp;s=books&amp;qid=1220382698&amp;sr=8-1</vt:lpwstr>
      </vt:variant>
      <vt:variant>
        <vt:lpwstr/>
      </vt:variant>
      <vt:variant>
        <vt:i4>1441813</vt:i4>
      </vt:variant>
      <vt:variant>
        <vt:i4>327</vt:i4>
      </vt:variant>
      <vt:variant>
        <vt:i4>0</vt:i4>
      </vt:variant>
      <vt:variant>
        <vt:i4>5</vt:i4>
      </vt:variant>
      <vt:variant>
        <vt:lpwstr>https://sciencebasedmedicine.org/tag/urology/</vt:lpwstr>
      </vt:variant>
      <vt:variant>
        <vt:lpwstr/>
      </vt:variant>
      <vt:variant>
        <vt:i4>3866736</vt:i4>
      </vt:variant>
      <vt:variant>
        <vt:i4>324</vt:i4>
      </vt:variant>
      <vt:variant>
        <vt:i4>0</vt:i4>
      </vt:variant>
      <vt:variant>
        <vt:i4>5</vt:i4>
      </vt:variant>
      <vt:variant>
        <vt:lpwstr>https://sciencebasedmedicine.org/tag/urinary-tract-infections/</vt:lpwstr>
      </vt:variant>
      <vt:variant>
        <vt:lpwstr/>
      </vt:variant>
      <vt:variant>
        <vt:i4>2752617</vt:i4>
      </vt:variant>
      <vt:variant>
        <vt:i4>321</vt:i4>
      </vt:variant>
      <vt:variant>
        <vt:i4>0</vt:i4>
      </vt:variant>
      <vt:variant>
        <vt:i4>5</vt:i4>
      </vt:variant>
      <vt:variant>
        <vt:lpwstr>https://sciencebasedmedicine.org/tag/phimosis/</vt:lpwstr>
      </vt:variant>
      <vt:variant>
        <vt:lpwstr/>
      </vt:variant>
      <vt:variant>
        <vt:i4>3473517</vt:i4>
      </vt:variant>
      <vt:variant>
        <vt:i4>318</vt:i4>
      </vt:variant>
      <vt:variant>
        <vt:i4>0</vt:i4>
      </vt:variant>
      <vt:variant>
        <vt:i4>5</vt:i4>
      </vt:variant>
      <vt:variant>
        <vt:lpwstr>https://sciencebasedmedicine.org/tag/penile-cancer/</vt:lpwstr>
      </vt:variant>
      <vt:variant>
        <vt:lpwstr/>
      </vt:variant>
      <vt:variant>
        <vt:i4>5308430</vt:i4>
      </vt:variant>
      <vt:variant>
        <vt:i4>315</vt:i4>
      </vt:variant>
      <vt:variant>
        <vt:i4>0</vt:i4>
      </vt:variant>
      <vt:variant>
        <vt:i4>5</vt:i4>
      </vt:variant>
      <vt:variant>
        <vt:lpwstr>https://sciencebasedmedicine.org/tag/pediatrics/</vt:lpwstr>
      </vt:variant>
      <vt:variant>
        <vt:lpwstr/>
      </vt:variant>
      <vt:variant>
        <vt:i4>2621545</vt:i4>
      </vt:variant>
      <vt:variant>
        <vt:i4>312</vt:i4>
      </vt:variant>
      <vt:variant>
        <vt:i4>0</vt:i4>
      </vt:variant>
      <vt:variant>
        <vt:i4>5</vt:i4>
      </vt:variant>
      <vt:variant>
        <vt:lpwstr>https://sciencebasedmedicine.org/tag/paraphimosis/</vt:lpwstr>
      </vt:variant>
      <vt:variant>
        <vt:lpwstr/>
      </vt:variant>
      <vt:variant>
        <vt:i4>1376274</vt:i4>
      </vt:variant>
      <vt:variant>
        <vt:i4>309</vt:i4>
      </vt:variant>
      <vt:variant>
        <vt:i4>0</vt:i4>
      </vt:variant>
      <vt:variant>
        <vt:i4>5</vt:i4>
      </vt:variant>
      <vt:variant>
        <vt:lpwstr>https://sciencebasedmedicine.org/tag/hygiene/</vt:lpwstr>
      </vt:variant>
      <vt:variant>
        <vt:lpwstr/>
      </vt:variant>
      <vt:variant>
        <vt:i4>262149</vt:i4>
      </vt:variant>
      <vt:variant>
        <vt:i4>306</vt:i4>
      </vt:variant>
      <vt:variant>
        <vt:i4>0</vt:i4>
      </vt:variant>
      <vt:variant>
        <vt:i4>5</vt:i4>
      </vt:variant>
      <vt:variant>
        <vt:lpwstr>https://sciencebasedmedicine.org/tag/hiv/</vt:lpwstr>
      </vt:variant>
      <vt:variant>
        <vt:lpwstr/>
      </vt:variant>
      <vt:variant>
        <vt:i4>3866723</vt:i4>
      </vt:variant>
      <vt:variant>
        <vt:i4>303</vt:i4>
      </vt:variant>
      <vt:variant>
        <vt:i4>0</vt:i4>
      </vt:variant>
      <vt:variant>
        <vt:i4>5</vt:i4>
      </vt:variant>
      <vt:variant>
        <vt:lpwstr>https://sciencebasedmedicine.org/tag/foreskin/</vt:lpwstr>
      </vt:variant>
      <vt:variant>
        <vt:lpwstr/>
      </vt:variant>
      <vt:variant>
        <vt:i4>3014757</vt:i4>
      </vt:variant>
      <vt:variant>
        <vt:i4>300</vt:i4>
      </vt:variant>
      <vt:variant>
        <vt:i4>0</vt:i4>
      </vt:variant>
      <vt:variant>
        <vt:i4>5</vt:i4>
      </vt:variant>
      <vt:variant>
        <vt:lpwstr>https://sciencebasedmedicine.org/tag/circumcision/</vt:lpwstr>
      </vt:variant>
      <vt:variant>
        <vt:lpwstr/>
      </vt:variant>
      <vt:variant>
        <vt:i4>4522007</vt:i4>
      </vt:variant>
      <vt:variant>
        <vt:i4>297</vt:i4>
      </vt:variant>
      <vt:variant>
        <vt:i4>0</vt:i4>
      </vt:variant>
      <vt:variant>
        <vt:i4>5</vt:i4>
      </vt:variant>
      <vt:variant>
        <vt:lpwstr>https://sciencebasedmedicine.org/tag/cancer-of-the-penis/</vt:lpwstr>
      </vt:variant>
      <vt:variant>
        <vt:lpwstr/>
      </vt:variant>
      <vt:variant>
        <vt:i4>4784139</vt:i4>
      </vt:variant>
      <vt:variant>
        <vt:i4>294</vt:i4>
      </vt:variant>
      <vt:variant>
        <vt:i4>0</vt:i4>
      </vt:variant>
      <vt:variant>
        <vt:i4>5</vt:i4>
      </vt:variant>
      <vt:variant>
        <vt:lpwstr>https://sciencebasedmedicine.org/tag/anesthesia/</vt:lpwstr>
      </vt:variant>
      <vt:variant>
        <vt:lpwstr/>
      </vt:variant>
      <vt:variant>
        <vt:i4>3145846</vt:i4>
      </vt:variant>
      <vt:variant>
        <vt:i4>291</vt:i4>
      </vt:variant>
      <vt:variant>
        <vt:i4>0</vt:i4>
      </vt:variant>
      <vt:variant>
        <vt:i4>5</vt:i4>
      </vt:variant>
      <vt:variant>
        <vt:lpwstr>https://sciencebasedmedicine.org/tag/aids/</vt:lpwstr>
      </vt:variant>
      <vt:variant>
        <vt:lpwstr/>
      </vt:variant>
      <vt:variant>
        <vt:i4>8126560</vt:i4>
      </vt:variant>
      <vt:variant>
        <vt:i4>288</vt:i4>
      </vt:variant>
      <vt:variant>
        <vt:i4>0</vt:i4>
      </vt:variant>
      <vt:variant>
        <vt:i4>5</vt:i4>
      </vt:variant>
      <vt:variant>
        <vt:lpwstr>https://sciencebasedmedicine.org/category/surgical-procedures/</vt:lpwstr>
      </vt:variant>
      <vt:variant>
        <vt:lpwstr/>
      </vt:variant>
      <vt:variant>
        <vt:i4>655448</vt:i4>
      </vt:variant>
      <vt:variant>
        <vt:i4>285</vt:i4>
      </vt:variant>
      <vt:variant>
        <vt:i4>0</vt:i4>
      </vt:variant>
      <vt:variant>
        <vt:i4>5</vt:i4>
      </vt:variant>
      <vt:variant>
        <vt:lpwstr>https://sciencebasedmedicine.org/category/medical-ethics/</vt:lpwstr>
      </vt:variant>
      <vt:variant>
        <vt:lpwstr/>
      </vt:variant>
      <vt:variant>
        <vt:i4>1900566</vt:i4>
      </vt:variant>
      <vt:variant>
        <vt:i4>282</vt:i4>
      </vt:variant>
      <vt:variant>
        <vt:i4>0</vt:i4>
      </vt:variant>
      <vt:variant>
        <vt:i4>5</vt:i4>
      </vt:variant>
      <vt:variant>
        <vt:lpwstr>http://aappolicy.aappublications.org/cgi/content/full/pediatrics%3b103/3/686</vt:lpwstr>
      </vt:variant>
      <vt:variant>
        <vt:lpwstr/>
      </vt:variant>
      <vt:variant>
        <vt:i4>1048675</vt:i4>
      </vt:variant>
      <vt:variant>
        <vt:i4>279</vt:i4>
      </vt:variant>
      <vt:variant>
        <vt:i4>0</vt:i4>
      </vt:variant>
      <vt:variant>
        <vt:i4>5</vt:i4>
      </vt:variant>
      <vt:variant>
        <vt:lpwstr>http://www.ncbi.nlm.nih.gov/pubmed/15979493?ordinalpos=32&amp;itool=EntrezSystem2.PEntrez.Pubmed.Pubmed_ResultsPanel.Pubmed_DefaultReportPanel.Pubmed_RVDocSum</vt:lpwstr>
      </vt:variant>
      <vt:variant>
        <vt:lpwstr/>
      </vt:variant>
      <vt:variant>
        <vt:i4>2490440</vt:i4>
      </vt:variant>
      <vt:variant>
        <vt:i4>276</vt:i4>
      </vt:variant>
      <vt:variant>
        <vt:i4>0</vt:i4>
      </vt:variant>
      <vt:variant>
        <vt:i4>5</vt:i4>
      </vt:variant>
      <vt:variant>
        <vt:lpwstr>http://www.cancer.org/docroot/CRI/content/CRI_2_4_2X_Can_penile_cancer_be_prevented_35.asp</vt:lpwstr>
      </vt:variant>
      <vt:variant>
        <vt:lpwstr/>
      </vt:variant>
      <vt:variant>
        <vt:i4>1835113</vt:i4>
      </vt:variant>
      <vt:variant>
        <vt:i4>273</vt:i4>
      </vt:variant>
      <vt:variant>
        <vt:i4>0</vt:i4>
      </vt:variant>
      <vt:variant>
        <vt:i4>5</vt:i4>
      </vt:variant>
      <vt:variant>
        <vt:lpwstr>http://www.circinfo.net/cancer_of_the_penis.html</vt:lpwstr>
      </vt:variant>
      <vt:variant>
        <vt:lpwstr/>
      </vt:variant>
      <vt:variant>
        <vt:i4>5963898</vt:i4>
      </vt:variant>
      <vt:variant>
        <vt:i4>270</vt:i4>
      </vt:variant>
      <vt:variant>
        <vt:i4>0</vt:i4>
      </vt:variant>
      <vt:variant>
        <vt:i4>5</vt:i4>
      </vt:variant>
      <vt:variant>
        <vt:lpwstr>http://www.ncbi.nlm.nih.gov/pubmed/18705758?ordinalpos=2&amp;itool=EntrezSystem2.PEntrez.Pubmed.Pubmed_ResultsPanel.Pubmed_DefaultReportPanel.Pubmed_RVDocSum</vt:lpwstr>
      </vt:variant>
      <vt:variant>
        <vt:lpwstr/>
      </vt:variant>
      <vt:variant>
        <vt:i4>4653071</vt:i4>
      </vt:variant>
      <vt:variant>
        <vt:i4>267</vt:i4>
      </vt:variant>
      <vt:variant>
        <vt:i4>0</vt:i4>
      </vt:variant>
      <vt:variant>
        <vt:i4>5</vt:i4>
      </vt:variant>
      <vt:variant>
        <vt:lpwstr>http://www.circinfo.net/risks_of_circumcision.html</vt:lpwstr>
      </vt:variant>
      <vt:variant>
        <vt:lpwstr/>
      </vt:variant>
      <vt:variant>
        <vt:i4>8323183</vt:i4>
      </vt:variant>
      <vt:variant>
        <vt:i4>264</vt:i4>
      </vt:variant>
      <vt:variant>
        <vt:i4>0</vt:i4>
      </vt:variant>
      <vt:variant>
        <vt:i4>5</vt:i4>
      </vt:variant>
      <vt:variant>
        <vt:lpwstr>http://www.youtube.com/watch?v=CzE0zGPNok8</vt:lpwstr>
      </vt:variant>
      <vt:variant>
        <vt:lpwstr/>
      </vt:variant>
      <vt:variant>
        <vt:i4>7077937</vt:i4>
      </vt:variant>
      <vt:variant>
        <vt:i4>261</vt:i4>
      </vt:variant>
      <vt:variant>
        <vt:i4>0</vt:i4>
      </vt:variant>
      <vt:variant>
        <vt:i4>5</vt:i4>
      </vt:variant>
      <vt:variant>
        <vt:lpwstr>http://www.circinfo.net/index.html</vt:lpwstr>
      </vt:variant>
      <vt:variant>
        <vt:lpwstr/>
      </vt:variant>
      <vt:variant>
        <vt:i4>655438</vt:i4>
      </vt:variant>
      <vt:variant>
        <vt:i4>258</vt:i4>
      </vt:variant>
      <vt:variant>
        <vt:i4>0</vt:i4>
      </vt:variant>
      <vt:variant>
        <vt:i4>5</vt:i4>
      </vt:variant>
      <vt:variant>
        <vt:lpwstr>https://sciencebasedmedicine.org/author/harriet-hall/</vt:lpwstr>
      </vt:variant>
      <vt:variant>
        <vt:lpwstr/>
      </vt:variant>
      <vt:variant>
        <vt:i4>589847</vt:i4>
      </vt:variant>
      <vt:variant>
        <vt:i4>255</vt:i4>
      </vt:variant>
      <vt:variant>
        <vt:i4>0</vt:i4>
      </vt:variant>
      <vt:variant>
        <vt:i4>5</vt:i4>
      </vt:variant>
      <vt:variant>
        <vt:lpwstr>https://sciencebasedmedicine.org/circumcision-what-does-science-say/</vt:lpwstr>
      </vt:variant>
      <vt:variant>
        <vt:lpwstr/>
      </vt:variant>
      <vt:variant>
        <vt:i4>5963807</vt:i4>
      </vt:variant>
      <vt:variant>
        <vt:i4>252</vt:i4>
      </vt:variant>
      <vt:variant>
        <vt:i4>0</vt:i4>
      </vt:variant>
      <vt:variant>
        <vt:i4>5</vt:i4>
      </vt:variant>
      <vt:variant>
        <vt:lpwstr>http://dish.andrewsullivan.com/2013/08/01/why-is-circumcision-declining/</vt:lpwstr>
      </vt:variant>
      <vt:variant>
        <vt:lpwstr/>
      </vt:variant>
      <vt:variant>
        <vt:i4>2097276</vt:i4>
      </vt:variant>
      <vt:variant>
        <vt:i4>249</vt:i4>
      </vt:variant>
      <vt:variant>
        <vt:i4>0</vt:i4>
      </vt:variant>
      <vt:variant>
        <vt:i4>5</vt:i4>
      </vt:variant>
      <vt:variant>
        <vt:lpwstr>http://www.doctorsopposingcircumcision.org/</vt:lpwstr>
      </vt:variant>
      <vt:variant>
        <vt:lpwstr/>
      </vt:variant>
      <vt:variant>
        <vt:i4>2752616</vt:i4>
      </vt:variant>
      <vt:variant>
        <vt:i4>246</vt:i4>
      </vt:variant>
      <vt:variant>
        <vt:i4>0</vt:i4>
      </vt:variant>
      <vt:variant>
        <vt:i4>5</vt:i4>
      </vt:variant>
      <vt:variant>
        <vt:lpwstr>http://onlinelibrary.wiley.com/doi/10.1111/j.1464-410X.2006.06685.x/abstract;jsessionid=E45E5DB0452CDC28BF03E30E3263B366.f03t02</vt:lpwstr>
      </vt:variant>
      <vt:variant>
        <vt:lpwstr/>
      </vt:variant>
      <vt:variant>
        <vt:i4>7798805</vt:i4>
      </vt:variant>
      <vt:variant>
        <vt:i4>243</vt:i4>
      </vt:variant>
      <vt:variant>
        <vt:i4>0</vt:i4>
      </vt:variant>
      <vt:variant>
        <vt:i4>5</vt:i4>
      </vt:variant>
      <vt:variant>
        <vt:lpwstr>https://www.instagram.com/p/_cb5U1wSpV/</vt:lpwstr>
      </vt:variant>
      <vt:variant>
        <vt:lpwstr/>
      </vt:variant>
      <vt:variant>
        <vt:i4>4128831</vt:i4>
      </vt:variant>
      <vt:variant>
        <vt:i4>240</vt:i4>
      </vt:variant>
      <vt:variant>
        <vt:i4>0</vt:i4>
      </vt:variant>
      <vt:variant>
        <vt:i4>5</vt:i4>
      </vt:variant>
      <vt:variant>
        <vt:lpwstr>http://www.who.int/hiv/topics/malecircumcision/en/</vt:lpwstr>
      </vt:variant>
      <vt:variant>
        <vt:lpwstr/>
      </vt:variant>
      <vt:variant>
        <vt:i4>7536659</vt:i4>
      </vt:variant>
      <vt:variant>
        <vt:i4>237</vt:i4>
      </vt:variant>
      <vt:variant>
        <vt:i4>0</vt:i4>
      </vt:variant>
      <vt:variant>
        <vt:i4>5</vt:i4>
      </vt:variant>
      <vt:variant>
        <vt:lpwstr>http://www.gutenberg.org/ebooks/19924?msg=welcome_stranger</vt:lpwstr>
      </vt:variant>
      <vt:variant>
        <vt:lpwstr>chapa78</vt:lpwstr>
      </vt:variant>
      <vt:variant>
        <vt:i4>7733286</vt:i4>
      </vt:variant>
      <vt:variant>
        <vt:i4>234</vt:i4>
      </vt:variant>
      <vt:variant>
        <vt:i4>0</vt:i4>
      </vt:variant>
      <vt:variant>
        <vt:i4>5</vt:i4>
      </vt:variant>
      <vt:variant>
        <vt:lpwstr>http://www.noharmm.org/christianparent.htm</vt:lpwstr>
      </vt:variant>
      <vt:variant>
        <vt:lpwstr>Back from Romberg</vt:lpwstr>
      </vt:variant>
      <vt:variant>
        <vt:i4>1310776</vt:i4>
      </vt:variant>
      <vt:variant>
        <vt:i4>231</vt:i4>
      </vt:variant>
      <vt:variant>
        <vt:i4>0</vt:i4>
      </vt:variant>
      <vt:variant>
        <vt:i4>5</vt:i4>
      </vt:variant>
      <vt:variant>
        <vt:lpwstr>mailto:rosemary@gci.net</vt:lpwstr>
      </vt:variant>
      <vt:variant>
        <vt:lpwstr/>
      </vt:variant>
      <vt:variant>
        <vt:i4>5767241</vt:i4>
      </vt:variant>
      <vt:variant>
        <vt:i4>228</vt:i4>
      </vt:variant>
      <vt:variant>
        <vt:i4>0</vt:i4>
      </vt:variant>
      <vt:variant>
        <vt:i4>5</vt:i4>
      </vt:variant>
      <vt:variant>
        <vt:lpwstr>http://www.noharmm.org/christianparent.htm</vt:lpwstr>
      </vt:variant>
      <vt:variant>
        <vt:lpwstr>To Romberg</vt:lpwstr>
      </vt:variant>
      <vt:variant>
        <vt:i4>2752610</vt:i4>
      </vt:variant>
      <vt:variant>
        <vt:i4>225</vt:i4>
      </vt:variant>
      <vt:variant>
        <vt:i4>0</vt:i4>
      </vt:variant>
      <vt:variant>
        <vt:i4>5</vt:i4>
      </vt:variant>
      <vt:variant>
        <vt:lpwstr>http://www.noharmm.org/christianparent.htm</vt:lpwstr>
      </vt:variant>
      <vt:variant>
        <vt:lpwstr/>
      </vt:variant>
      <vt:variant>
        <vt:i4>721001</vt:i4>
      </vt:variant>
      <vt:variant>
        <vt:i4>222</vt:i4>
      </vt:variant>
      <vt:variant>
        <vt:i4>0</vt:i4>
      </vt:variant>
      <vt:variant>
        <vt:i4>5</vt:i4>
      </vt:variant>
      <vt:variant>
        <vt:lpwstr>https://www.facebook.com/permalink.php?story_fbid=164006756994497&amp;id=154559224605917</vt:lpwstr>
      </vt:variant>
      <vt:variant>
        <vt:lpwstr/>
      </vt:variant>
      <vt:variant>
        <vt:i4>2359371</vt:i4>
      </vt:variant>
      <vt:variant>
        <vt:i4>219</vt:i4>
      </vt:variant>
      <vt:variant>
        <vt:i4>0</vt:i4>
      </vt:variant>
      <vt:variant>
        <vt:i4>5</vt:i4>
      </vt:variant>
      <vt:variant>
        <vt:lpwstr>https://www.facebook.com/Christians-Against-Circumcision-Jesus-Was-an-Intactivist-154559224605917/?hc_ref=ARTyQCNgr16Xk3h87e9xns7p3Hd3hltml0OfKXdEb7YnvX380un-3LiOdW3D7uR59TA&amp;fref=nf</vt:lpwstr>
      </vt:variant>
      <vt:variant>
        <vt:lpwstr/>
      </vt:variant>
      <vt:variant>
        <vt:i4>983116</vt:i4>
      </vt:variant>
      <vt:variant>
        <vt:i4>216</vt:i4>
      </vt:variant>
      <vt:variant>
        <vt:i4>0</vt:i4>
      </vt:variant>
      <vt:variant>
        <vt:i4>5</vt:i4>
      </vt:variant>
      <vt:variant>
        <vt:lpwstr>http://www.mothersagainstcirc.org/bookstore.html</vt:lpwstr>
      </vt:variant>
      <vt:variant>
        <vt:lpwstr/>
      </vt:variant>
      <vt:variant>
        <vt:i4>4653069</vt:i4>
      </vt:variant>
      <vt:variant>
        <vt:i4>213</vt:i4>
      </vt:variant>
      <vt:variant>
        <vt:i4>0</vt:i4>
      </vt:variant>
      <vt:variant>
        <vt:i4>5</vt:i4>
      </vt:variant>
      <vt:variant>
        <vt:lpwstr>http://www.mgmbill.org/resources.htm</vt:lpwstr>
      </vt:variant>
      <vt:variant>
        <vt:lpwstr/>
      </vt:variant>
      <vt:variant>
        <vt:i4>9</vt:i4>
      </vt:variant>
      <vt:variant>
        <vt:i4>210</vt:i4>
      </vt:variant>
      <vt:variant>
        <vt:i4>0</vt:i4>
      </vt:variant>
      <vt:variant>
        <vt:i4>5</vt:i4>
      </vt:variant>
      <vt:variant>
        <vt:lpwstr>http://www.nocirc.org/press/stowellpress.php</vt:lpwstr>
      </vt:variant>
      <vt:variant>
        <vt:lpwstr/>
      </vt:variant>
      <vt:variant>
        <vt:i4>7077949</vt:i4>
      </vt:variant>
      <vt:variant>
        <vt:i4>207</vt:i4>
      </vt:variant>
      <vt:variant>
        <vt:i4>0</vt:i4>
      </vt:variant>
      <vt:variant>
        <vt:i4>5</vt:i4>
      </vt:variant>
      <vt:variant>
        <vt:lpwstr>http://www.arclaw.org/resources/settlements</vt:lpwstr>
      </vt:variant>
      <vt:variant>
        <vt:lpwstr/>
      </vt:variant>
      <vt:variant>
        <vt:i4>1638466</vt:i4>
      </vt:variant>
      <vt:variant>
        <vt:i4>204</vt:i4>
      </vt:variant>
      <vt:variant>
        <vt:i4>0</vt:i4>
      </vt:variant>
      <vt:variant>
        <vt:i4>5</vt:i4>
      </vt:variant>
      <vt:variant>
        <vt:lpwstr>http://www.mgmbill.org/takeaction.htm</vt:lpwstr>
      </vt:variant>
      <vt:variant>
        <vt:lpwstr/>
      </vt:variant>
      <vt:variant>
        <vt:i4>5832720</vt:i4>
      </vt:variant>
      <vt:variant>
        <vt:i4>201</vt:i4>
      </vt:variant>
      <vt:variant>
        <vt:i4>0</vt:i4>
      </vt:variant>
      <vt:variant>
        <vt:i4>5</vt:i4>
      </vt:variant>
      <vt:variant>
        <vt:lpwstr>http://www.noharmm.org/knifeedge.htm</vt:lpwstr>
      </vt:variant>
      <vt:variant>
        <vt:lpwstr/>
      </vt:variant>
      <vt:variant>
        <vt:i4>1048601</vt:i4>
      </vt:variant>
      <vt:variant>
        <vt:i4>198</vt:i4>
      </vt:variant>
      <vt:variant>
        <vt:i4>0</vt:i4>
      </vt:variant>
      <vt:variant>
        <vt:i4>5</vt:i4>
      </vt:variant>
      <vt:variant>
        <vt:lpwstr>http://www.norm-uk.org/page.html?action=showitem&amp;item=885</vt:lpwstr>
      </vt:variant>
      <vt:variant>
        <vt:lpwstr/>
      </vt:variant>
      <vt:variant>
        <vt:i4>7340070</vt:i4>
      </vt:variant>
      <vt:variant>
        <vt:i4>195</vt:i4>
      </vt:variant>
      <vt:variant>
        <vt:i4>0</vt:i4>
      </vt:variant>
      <vt:variant>
        <vt:i4>5</vt:i4>
      </vt:variant>
      <vt:variant>
        <vt:lpwstr>http://www.quran.org/khatne.htm</vt:lpwstr>
      </vt:variant>
      <vt:variant>
        <vt:lpwstr/>
      </vt:variant>
      <vt:variant>
        <vt:i4>983126</vt:i4>
      </vt:variant>
      <vt:variant>
        <vt:i4>192</vt:i4>
      </vt:variant>
      <vt:variant>
        <vt:i4>0</vt:i4>
      </vt:variant>
      <vt:variant>
        <vt:i4>5</vt:i4>
      </vt:variant>
      <vt:variant>
        <vt:lpwstr>http://www.quran.org/CIRCUMCISION.HTM</vt:lpwstr>
      </vt:variant>
      <vt:variant>
        <vt:lpwstr/>
      </vt:variant>
      <vt:variant>
        <vt:i4>7077950</vt:i4>
      </vt:variant>
      <vt:variant>
        <vt:i4>189</vt:i4>
      </vt:variant>
      <vt:variant>
        <vt:i4>0</vt:i4>
      </vt:variant>
      <vt:variant>
        <vt:i4>5</vt:i4>
      </vt:variant>
      <vt:variant>
        <vt:lpwstr>http://www.circumstitions.com/Islam.html</vt:lpwstr>
      </vt:variant>
      <vt:variant>
        <vt:lpwstr>reverts</vt:lpwstr>
      </vt:variant>
      <vt:variant>
        <vt:i4>1900618</vt:i4>
      </vt:variant>
      <vt:variant>
        <vt:i4>186</vt:i4>
      </vt:variant>
      <vt:variant>
        <vt:i4>0</vt:i4>
      </vt:variant>
      <vt:variant>
        <vt:i4>5</vt:i4>
      </vt:variant>
      <vt:variant>
        <vt:lpwstr>http://www.circumstitions.com/Islam.html</vt:lpwstr>
      </vt:variant>
      <vt:variant>
        <vt:lpwstr>chams</vt:lpwstr>
      </vt:variant>
      <vt:variant>
        <vt:i4>2818146</vt:i4>
      </vt:variant>
      <vt:variant>
        <vt:i4>183</vt:i4>
      </vt:variant>
      <vt:variant>
        <vt:i4>0</vt:i4>
      </vt:variant>
      <vt:variant>
        <vt:i4>5</vt:i4>
      </vt:variant>
      <vt:variant>
        <vt:lpwstr>http://www.circumstitions.com/Maps.html</vt:lpwstr>
      </vt:variant>
      <vt:variant>
        <vt:lpwstr/>
      </vt:variant>
      <vt:variant>
        <vt:i4>1245194</vt:i4>
      </vt:variant>
      <vt:variant>
        <vt:i4>180</vt:i4>
      </vt:variant>
      <vt:variant>
        <vt:i4>0</vt:i4>
      </vt:variant>
      <vt:variant>
        <vt:i4>5</vt:i4>
      </vt:variant>
      <vt:variant>
        <vt:lpwstr>http://www.circumstitions.com/Jewish-shalom.html</vt:lpwstr>
      </vt:variant>
      <vt:variant>
        <vt:lpwstr/>
      </vt:variant>
      <vt:variant>
        <vt:i4>524351</vt:i4>
      </vt:variant>
      <vt:variant>
        <vt:i4>177</vt:i4>
      </vt:variant>
      <vt:variant>
        <vt:i4>0</vt:i4>
      </vt:variant>
      <vt:variant>
        <vt:i4>5</vt:i4>
      </vt:variant>
      <vt:variant>
        <vt:lpwstr>http://www.nocirc.org/religion/Naming_ceremony.php</vt:lpwstr>
      </vt:variant>
      <vt:variant>
        <vt:lpwstr/>
      </vt:variant>
      <vt:variant>
        <vt:i4>327759</vt:i4>
      </vt:variant>
      <vt:variant>
        <vt:i4>174</vt:i4>
      </vt:variant>
      <vt:variant>
        <vt:i4>0</vt:i4>
      </vt:variant>
      <vt:variant>
        <vt:i4>5</vt:i4>
      </vt:variant>
      <vt:variant>
        <vt:lpwstr>http://www.boystoo.com/religion/religion2.htm</vt:lpwstr>
      </vt:variant>
      <vt:variant>
        <vt:lpwstr>A%20delicate%20ritual</vt:lpwstr>
      </vt:variant>
      <vt:variant>
        <vt:i4>65619</vt:i4>
      </vt:variant>
      <vt:variant>
        <vt:i4>171</vt:i4>
      </vt:variant>
      <vt:variant>
        <vt:i4>0</vt:i4>
      </vt:variant>
      <vt:variant>
        <vt:i4>5</vt:i4>
      </vt:variant>
      <vt:variant>
        <vt:lpwstr>http://www.jewsagainstcircumcision.org/brisshalom.htm</vt:lpwstr>
      </vt:variant>
      <vt:variant>
        <vt:lpwstr/>
      </vt:variant>
      <vt:variant>
        <vt:i4>589851</vt:i4>
      </vt:variant>
      <vt:variant>
        <vt:i4>168</vt:i4>
      </vt:variant>
      <vt:variant>
        <vt:i4>0</vt:i4>
      </vt:variant>
      <vt:variant>
        <vt:i4>5</vt:i4>
      </vt:variant>
      <vt:variant>
        <vt:lpwstr>http://www.reuters.com/article/inDepthNews/idUSN22970720071003?feedType=RSS&amp;feedName=inDepthNews</vt:lpwstr>
      </vt:variant>
      <vt:variant>
        <vt:lpwstr/>
      </vt:variant>
      <vt:variant>
        <vt:i4>2949228</vt:i4>
      </vt:variant>
      <vt:variant>
        <vt:i4>165</vt:i4>
      </vt:variant>
      <vt:variant>
        <vt:i4>0</vt:i4>
      </vt:variant>
      <vt:variant>
        <vt:i4>5</vt:i4>
      </vt:variant>
      <vt:variant>
        <vt:lpwstr>http://jewishcircumcision.org/</vt:lpwstr>
      </vt:variant>
      <vt:variant>
        <vt:lpwstr/>
      </vt:variant>
      <vt:variant>
        <vt:i4>2949244</vt:i4>
      </vt:variant>
      <vt:variant>
        <vt:i4>162</vt:i4>
      </vt:variant>
      <vt:variant>
        <vt:i4>0</vt:i4>
      </vt:variant>
      <vt:variant>
        <vt:i4>5</vt:i4>
      </vt:variant>
      <vt:variant>
        <vt:lpwstr>http://www.jewsagainstcircumcision.org/</vt:lpwstr>
      </vt:variant>
      <vt:variant>
        <vt:lpwstr/>
      </vt:variant>
      <vt:variant>
        <vt:i4>5767205</vt:i4>
      </vt:variant>
      <vt:variant>
        <vt:i4>159</vt:i4>
      </vt:variant>
      <vt:variant>
        <vt:i4>0</vt:i4>
      </vt:variant>
      <vt:variant>
        <vt:i4>5</vt:i4>
      </vt:variant>
      <vt:variant>
        <vt:lpwstr>http://www.law.cornell.edu/topics/equal_protection.html</vt:lpwstr>
      </vt:variant>
      <vt:variant>
        <vt:lpwstr/>
      </vt:variant>
      <vt:variant>
        <vt:i4>4653075</vt:i4>
      </vt:variant>
      <vt:variant>
        <vt:i4>156</vt:i4>
      </vt:variant>
      <vt:variant>
        <vt:i4>0</vt:i4>
      </vt:variant>
      <vt:variant>
        <vt:i4>5</vt:i4>
      </vt:variant>
      <vt:variant>
        <vt:lpwstr>http://www.circumcision.org/position.htm</vt:lpwstr>
      </vt:variant>
      <vt:variant>
        <vt:lpwstr/>
      </vt:variant>
      <vt:variant>
        <vt:i4>2359332</vt:i4>
      </vt:variant>
      <vt:variant>
        <vt:i4>153</vt:i4>
      </vt:variant>
      <vt:variant>
        <vt:i4>0</vt:i4>
      </vt:variant>
      <vt:variant>
        <vt:i4>5</vt:i4>
      </vt:variant>
      <vt:variant>
        <vt:lpwstr>http://www.cirp.org/library/legal/richards/</vt:lpwstr>
      </vt:variant>
      <vt:variant>
        <vt:lpwstr/>
      </vt:variant>
      <vt:variant>
        <vt:i4>6881323</vt:i4>
      </vt:variant>
      <vt:variant>
        <vt:i4>150</vt:i4>
      </vt:variant>
      <vt:variant>
        <vt:i4>0</vt:i4>
      </vt:variant>
      <vt:variant>
        <vt:i4>5</vt:i4>
      </vt:variant>
      <vt:variant>
        <vt:lpwstr>http://www.circumstitions.com/Restore.html</vt:lpwstr>
      </vt:variant>
      <vt:variant>
        <vt:lpwstr/>
      </vt:variant>
      <vt:variant>
        <vt:i4>3145835</vt:i4>
      </vt:variant>
      <vt:variant>
        <vt:i4>147</vt:i4>
      </vt:variant>
      <vt:variant>
        <vt:i4>0</vt:i4>
      </vt:variant>
      <vt:variant>
        <vt:i4>5</vt:i4>
      </vt:variant>
      <vt:variant>
        <vt:lpwstr>http://www.foreskin.org/fr-w-f.htm</vt:lpwstr>
      </vt:variant>
      <vt:variant>
        <vt:lpwstr/>
      </vt:variant>
      <vt:variant>
        <vt:i4>2228333</vt:i4>
      </vt:variant>
      <vt:variant>
        <vt:i4>144</vt:i4>
      </vt:variant>
      <vt:variant>
        <vt:i4>0</vt:i4>
      </vt:variant>
      <vt:variant>
        <vt:i4>5</vt:i4>
      </vt:variant>
      <vt:variant>
        <vt:lpwstr>http://www.norm.org/whyrestore.html</vt:lpwstr>
      </vt:variant>
      <vt:variant>
        <vt:lpwstr/>
      </vt:variant>
      <vt:variant>
        <vt:i4>327752</vt:i4>
      </vt:variant>
      <vt:variant>
        <vt:i4>141</vt:i4>
      </vt:variant>
      <vt:variant>
        <vt:i4>0</vt:i4>
      </vt:variant>
      <vt:variant>
        <vt:i4>5</vt:i4>
      </vt:variant>
      <vt:variant>
        <vt:lpwstr>http://www.cirp.org/library/psych/boyle6</vt:lpwstr>
      </vt:variant>
      <vt:variant>
        <vt:lpwstr/>
      </vt:variant>
      <vt:variant>
        <vt:i4>983047</vt:i4>
      </vt:variant>
      <vt:variant>
        <vt:i4>138</vt:i4>
      </vt:variant>
      <vt:variant>
        <vt:i4>0</vt:i4>
      </vt:variant>
      <vt:variant>
        <vt:i4>5</vt:i4>
      </vt:variant>
      <vt:variant>
        <vt:lpwstr>http://www.cirp.org/library/psych/ptsd2/</vt:lpwstr>
      </vt:variant>
      <vt:variant>
        <vt:lpwstr/>
      </vt:variant>
      <vt:variant>
        <vt:i4>524361</vt:i4>
      </vt:variant>
      <vt:variant>
        <vt:i4>135</vt:i4>
      </vt:variant>
      <vt:variant>
        <vt:i4>0</vt:i4>
      </vt:variant>
      <vt:variant>
        <vt:i4>5</vt:i4>
      </vt:variant>
      <vt:variant>
        <vt:lpwstr>http://noharmm.org/news-poll.htm</vt:lpwstr>
      </vt:variant>
      <vt:variant>
        <vt:lpwstr/>
      </vt:variant>
      <vt:variant>
        <vt:i4>4063345</vt:i4>
      </vt:variant>
      <vt:variant>
        <vt:i4>132</vt:i4>
      </vt:variant>
      <vt:variant>
        <vt:i4>0</vt:i4>
      </vt:variant>
      <vt:variant>
        <vt:i4>5</vt:i4>
      </vt:variant>
      <vt:variant>
        <vt:lpwstr>http://www.circumcision.org/impact.htm</vt:lpwstr>
      </vt:variant>
      <vt:variant>
        <vt:lpwstr/>
      </vt:variant>
      <vt:variant>
        <vt:i4>7012414</vt:i4>
      </vt:variant>
      <vt:variant>
        <vt:i4>129</vt:i4>
      </vt:variant>
      <vt:variant>
        <vt:i4>0</vt:i4>
      </vt:variant>
      <vt:variant>
        <vt:i4>5</vt:i4>
      </vt:variant>
      <vt:variant>
        <vt:lpwstr>http://www.cirp.org/library/psych/goldman1</vt:lpwstr>
      </vt:variant>
      <vt:variant>
        <vt:lpwstr/>
      </vt:variant>
      <vt:variant>
        <vt:i4>3866670</vt:i4>
      </vt:variant>
      <vt:variant>
        <vt:i4>126</vt:i4>
      </vt:variant>
      <vt:variant>
        <vt:i4>0</vt:i4>
      </vt:variant>
      <vt:variant>
        <vt:i4>5</vt:i4>
      </vt:variant>
      <vt:variant>
        <vt:lpwstr>http://www.norm-uk.org/circumcision_psychological_effects.html</vt:lpwstr>
      </vt:variant>
      <vt:variant>
        <vt:lpwstr/>
      </vt:variant>
      <vt:variant>
        <vt:i4>6881390</vt:i4>
      </vt:variant>
      <vt:variant>
        <vt:i4>123</vt:i4>
      </vt:variant>
      <vt:variant>
        <vt:i4>0</vt:i4>
      </vt:variant>
      <vt:variant>
        <vt:i4>5</vt:i4>
      </vt:variant>
      <vt:variant>
        <vt:lpwstr>http://www.fgmnetwork.org/intro/mgmfgm.html</vt:lpwstr>
      </vt:variant>
      <vt:variant>
        <vt:lpwstr/>
      </vt:variant>
      <vt:variant>
        <vt:i4>2424850</vt:i4>
      </vt:variant>
      <vt:variant>
        <vt:i4>120</vt:i4>
      </vt:variant>
      <vt:variant>
        <vt:i4>0</vt:i4>
      </vt:variant>
      <vt:variant>
        <vt:i4>5</vt:i4>
      </vt:variant>
      <vt:variant>
        <vt:lpwstr>http://www.thepatrioticvanguard.com/article.php3?id_article=3752</vt:lpwstr>
      </vt:variant>
      <vt:variant>
        <vt:lpwstr/>
      </vt:variant>
      <vt:variant>
        <vt:i4>2097276</vt:i4>
      </vt:variant>
      <vt:variant>
        <vt:i4>117</vt:i4>
      </vt:variant>
      <vt:variant>
        <vt:i4>0</vt:i4>
      </vt:variant>
      <vt:variant>
        <vt:i4>5</vt:i4>
      </vt:variant>
      <vt:variant>
        <vt:lpwstr>http://www.doctorsopposingcircumcision.org/</vt:lpwstr>
      </vt:variant>
      <vt:variant>
        <vt:lpwstr/>
      </vt:variant>
      <vt:variant>
        <vt:i4>1638431</vt:i4>
      </vt:variant>
      <vt:variant>
        <vt:i4>114</vt:i4>
      </vt:variant>
      <vt:variant>
        <vt:i4>0</vt:i4>
      </vt:variant>
      <vt:variant>
        <vt:i4>5</vt:i4>
      </vt:variant>
      <vt:variant>
        <vt:lpwstr>http://www.ias-2005.org/Default.aspx?pageId=11&amp;abstractId=2177677</vt:lpwstr>
      </vt:variant>
      <vt:variant>
        <vt:lpwstr/>
      </vt:variant>
      <vt:variant>
        <vt:i4>3997821</vt:i4>
      </vt:variant>
      <vt:variant>
        <vt:i4>111</vt:i4>
      </vt:variant>
      <vt:variant>
        <vt:i4>0</vt:i4>
      </vt:variant>
      <vt:variant>
        <vt:i4>5</vt:i4>
      </vt:variant>
      <vt:variant>
        <vt:lpwstr>http://www.cirp.org/library/disease/cancer/vanhowe/</vt:lpwstr>
      </vt:variant>
      <vt:variant>
        <vt:lpwstr/>
      </vt:variant>
      <vt:variant>
        <vt:i4>7929912</vt:i4>
      </vt:variant>
      <vt:variant>
        <vt:i4>108</vt:i4>
      </vt:variant>
      <vt:variant>
        <vt:i4>0</vt:i4>
      </vt:variant>
      <vt:variant>
        <vt:i4>5</vt:i4>
      </vt:variant>
      <vt:variant>
        <vt:lpwstr>http://www.mgmbill.org/aids.htm</vt:lpwstr>
      </vt:variant>
      <vt:variant>
        <vt:lpwstr/>
      </vt:variant>
      <vt:variant>
        <vt:i4>1966198</vt:i4>
      </vt:variant>
      <vt:variant>
        <vt:i4>105</vt:i4>
      </vt:variant>
      <vt:variant>
        <vt:i4>0</vt:i4>
      </vt:variant>
      <vt:variant>
        <vt:i4>5</vt:i4>
      </vt:variant>
      <vt:variant>
        <vt:lpwstr>http://www.sdcitybeat.com/cms/story/detail/the_140_million_foreskin/8901/</vt:lpwstr>
      </vt:variant>
      <vt:variant>
        <vt:lpwstr/>
      </vt:variant>
      <vt:variant>
        <vt:i4>983102</vt:i4>
      </vt:variant>
      <vt:variant>
        <vt:i4>102</vt:i4>
      </vt:variant>
      <vt:variant>
        <vt:i4>0</vt:i4>
      </vt:variant>
      <vt:variant>
        <vt:i4>5</vt:i4>
      </vt:variant>
      <vt:variant>
        <vt:lpwstr>http://www.norm-uk.org/where_do_foreskins_go.html</vt:lpwstr>
      </vt:variant>
      <vt:variant>
        <vt:lpwstr/>
      </vt:variant>
      <vt:variant>
        <vt:i4>3014688</vt:i4>
      </vt:variant>
      <vt:variant>
        <vt:i4>99</vt:i4>
      </vt:variant>
      <vt:variant>
        <vt:i4>0</vt:i4>
      </vt:variant>
      <vt:variant>
        <vt:i4>5</vt:i4>
      </vt:variant>
      <vt:variant>
        <vt:lpwstr>http://www.circumstitions.com/$$$.html</vt:lpwstr>
      </vt:variant>
      <vt:variant>
        <vt:lpwstr/>
      </vt:variant>
      <vt:variant>
        <vt:i4>2162699</vt:i4>
      </vt:variant>
      <vt:variant>
        <vt:i4>96</vt:i4>
      </vt:variant>
      <vt:variant>
        <vt:i4>0</vt:i4>
      </vt:variant>
      <vt:variant>
        <vt:i4>5</vt:i4>
      </vt:variant>
      <vt:variant>
        <vt:lpwstr>http://www.icgi.org/Medicaid_Project/index.htm</vt:lpwstr>
      </vt:variant>
      <vt:variant>
        <vt:lpwstr/>
      </vt:variant>
      <vt:variant>
        <vt:i4>2883627</vt:i4>
      </vt:variant>
      <vt:variant>
        <vt:i4>93</vt:i4>
      </vt:variant>
      <vt:variant>
        <vt:i4>0</vt:i4>
      </vt:variant>
      <vt:variant>
        <vt:i4>5</vt:i4>
      </vt:variant>
      <vt:variant>
        <vt:lpwstr>http://www.nocirc.org/religion/</vt:lpwstr>
      </vt:variant>
      <vt:variant>
        <vt:lpwstr/>
      </vt:variant>
      <vt:variant>
        <vt:i4>3080226</vt:i4>
      </vt:variant>
      <vt:variant>
        <vt:i4>90</vt:i4>
      </vt:variant>
      <vt:variant>
        <vt:i4>0</vt:i4>
      </vt:variant>
      <vt:variant>
        <vt:i4>5</vt:i4>
      </vt:variant>
      <vt:variant>
        <vt:lpwstr>http://www.mothersagainstcirc.org/Like-Son.htm</vt:lpwstr>
      </vt:variant>
      <vt:variant>
        <vt:lpwstr/>
      </vt:variant>
      <vt:variant>
        <vt:i4>6160472</vt:i4>
      </vt:variant>
      <vt:variant>
        <vt:i4>87</vt:i4>
      </vt:variant>
      <vt:variant>
        <vt:i4>0</vt:i4>
      </vt:variant>
      <vt:variant>
        <vt:i4>5</vt:i4>
      </vt:variant>
      <vt:variant>
        <vt:lpwstr>http://www.cirp.org/library/hygiene/</vt:lpwstr>
      </vt:variant>
      <vt:variant>
        <vt:lpwstr/>
      </vt:variant>
      <vt:variant>
        <vt:i4>5636181</vt:i4>
      </vt:variant>
      <vt:variant>
        <vt:i4>84</vt:i4>
      </vt:variant>
      <vt:variant>
        <vt:i4>0</vt:i4>
      </vt:variant>
      <vt:variant>
        <vt:i4>5</vt:i4>
      </vt:variant>
      <vt:variant>
        <vt:lpwstr>http://www.cirp.org/library/history/gollaher/</vt:lpwstr>
      </vt:variant>
      <vt:variant>
        <vt:lpwstr/>
      </vt:variant>
      <vt:variant>
        <vt:i4>2949156</vt:i4>
      </vt:variant>
      <vt:variant>
        <vt:i4>81</vt:i4>
      </vt:variant>
      <vt:variant>
        <vt:i4>0</vt:i4>
      </vt:variant>
      <vt:variant>
        <vt:i4>5</vt:i4>
      </vt:variant>
      <vt:variant>
        <vt:lpwstr>http://www.cirp.org/pages/whycirc.html</vt:lpwstr>
      </vt:variant>
      <vt:variant>
        <vt:lpwstr/>
      </vt:variant>
      <vt:variant>
        <vt:i4>4325388</vt:i4>
      </vt:variant>
      <vt:variant>
        <vt:i4>78</vt:i4>
      </vt:variant>
      <vt:variant>
        <vt:i4>0</vt:i4>
      </vt:variant>
      <vt:variant>
        <vt:i4>5</vt:i4>
      </vt:variant>
      <vt:variant>
        <vt:lpwstr>http://www.noharmm.org/advantage.htm</vt:lpwstr>
      </vt:variant>
      <vt:variant>
        <vt:lpwstr/>
      </vt:variant>
      <vt:variant>
        <vt:i4>7864357</vt:i4>
      </vt:variant>
      <vt:variant>
        <vt:i4>75</vt:i4>
      </vt:variant>
      <vt:variant>
        <vt:i4>0</vt:i4>
      </vt:variant>
      <vt:variant>
        <vt:i4>5</vt:i4>
      </vt:variant>
      <vt:variant>
        <vt:lpwstr>http://www.cirp.org/pages/anat</vt:lpwstr>
      </vt:variant>
      <vt:variant>
        <vt:lpwstr/>
      </vt:variant>
      <vt:variant>
        <vt:i4>7995428</vt:i4>
      </vt:variant>
      <vt:variant>
        <vt:i4>72</vt:i4>
      </vt:variant>
      <vt:variant>
        <vt:i4>0</vt:i4>
      </vt:variant>
      <vt:variant>
        <vt:i4>5</vt:i4>
      </vt:variant>
      <vt:variant>
        <vt:lpwstr>http://www.noharmm.org/IDcirc.htm</vt:lpwstr>
      </vt:variant>
      <vt:variant>
        <vt:lpwstr>keratinization</vt:lpwstr>
      </vt:variant>
      <vt:variant>
        <vt:i4>2162793</vt:i4>
      </vt:variant>
      <vt:variant>
        <vt:i4>69</vt:i4>
      </vt:variant>
      <vt:variant>
        <vt:i4>0</vt:i4>
      </vt:variant>
      <vt:variant>
        <vt:i4>5</vt:i4>
      </vt:variant>
      <vt:variant>
        <vt:lpwstr>http://www.noharmm.org/anatsim.htm</vt:lpwstr>
      </vt:variant>
      <vt:variant>
        <vt:lpwstr/>
      </vt:variant>
      <vt:variant>
        <vt:i4>5898277</vt:i4>
      </vt:variant>
      <vt:variant>
        <vt:i4>66</vt:i4>
      </vt:variant>
      <vt:variant>
        <vt:i4>0</vt:i4>
      </vt:variant>
      <vt:variant>
        <vt:i4>5</vt:i4>
      </vt:variant>
      <vt:variant>
        <vt:lpwstr>http://www.cytochemistry.net/microanatomy/nerve/touch_and_position_receptors.htm</vt:lpwstr>
      </vt:variant>
      <vt:variant>
        <vt:lpwstr/>
      </vt:variant>
      <vt:variant>
        <vt:i4>131085</vt:i4>
      </vt:variant>
      <vt:variant>
        <vt:i4>63</vt:i4>
      </vt:variant>
      <vt:variant>
        <vt:i4>0</vt:i4>
      </vt:variant>
      <vt:variant>
        <vt:i4>5</vt:i4>
      </vt:variant>
      <vt:variant>
        <vt:lpwstr>http://research.cirp.org/index-e.html</vt:lpwstr>
      </vt:variant>
      <vt:variant>
        <vt:lpwstr/>
      </vt:variant>
      <vt:variant>
        <vt:i4>5111822</vt:i4>
      </vt:variant>
      <vt:variant>
        <vt:i4>60</vt:i4>
      </vt:variant>
      <vt:variant>
        <vt:i4>0</vt:i4>
      </vt:variant>
      <vt:variant>
        <vt:i4>5</vt:i4>
      </vt:variant>
      <vt:variant>
        <vt:lpwstr>http://www.foreskin.org/frenulum.htm</vt:lpwstr>
      </vt:variant>
      <vt:variant>
        <vt:lpwstr/>
      </vt:variant>
      <vt:variant>
        <vt:i4>2687085</vt:i4>
      </vt:variant>
      <vt:variant>
        <vt:i4>57</vt:i4>
      </vt:variant>
      <vt:variant>
        <vt:i4>0</vt:i4>
      </vt:variant>
      <vt:variant>
        <vt:i4>5</vt:i4>
      </vt:variant>
      <vt:variant>
        <vt:lpwstr>http://www.noharmm.org/anatomy.htm</vt:lpwstr>
      </vt:variant>
      <vt:variant>
        <vt:lpwstr/>
      </vt:variant>
      <vt:variant>
        <vt:i4>1900563</vt:i4>
      </vt:variant>
      <vt:variant>
        <vt:i4>54</vt:i4>
      </vt:variant>
      <vt:variant>
        <vt:i4>0</vt:i4>
      </vt:variant>
      <vt:variant>
        <vt:i4>5</vt:i4>
      </vt:variant>
      <vt:variant>
        <vt:lpwstr>http://www.foreskin.org/33-color.htm</vt:lpwstr>
      </vt:variant>
      <vt:variant>
        <vt:lpwstr/>
      </vt:variant>
      <vt:variant>
        <vt:i4>77</vt:i4>
      </vt:variant>
      <vt:variant>
        <vt:i4>51</vt:i4>
      </vt:variant>
      <vt:variant>
        <vt:i4>0</vt:i4>
      </vt:variant>
      <vt:variant>
        <vt:i4>5</vt:i4>
      </vt:variant>
      <vt:variant>
        <vt:lpwstr>http://www.mgmbill.org/statistics.htm</vt:lpwstr>
      </vt:variant>
      <vt:variant>
        <vt:lpwstr>study</vt:lpwstr>
      </vt:variant>
      <vt:variant>
        <vt:i4>6488109</vt:i4>
      </vt:variant>
      <vt:variant>
        <vt:i4>48</vt:i4>
      </vt:variant>
      <vt:variant>
        <vt:i4>0</vt:i4>
      </vt:variant>
      <vt:variant>
        <vt:i4>5</vt:i4>
      </vt:variant>
      <vt:variant>
        <vt:lpwstr>http://www.mgmbill.org/usfgmlaw.htm</vt:lpwstr>
      </vt:variant>
      <vt:variant>
        <vt:lpwstr/>
      </vt:variant>
      <vt:variant>
        <vt:i4>1048606</vt:i4>
      </vt:variant>
      <vt:variant>
        <vt:i4>45</vt:i4>
      </vt:variant>
      <vt:variant>
        <vt:i4>0</vt:i4>
      </vt:variant>
      <vt:variant>
        <vt:i4>5</vt:i4>
      </vt:variant>
      <vt:variant>
        <vt:lpwstr>http://www.fgmnetwork.org/intro/fgmintro.html</vt:lpwstr>
      </vt:variant>
      <vt:variant>
        <vt:lpwstr/>
      </vt:variant>
      <vt:variant>
        <vt:i4>4194371</vt:i4>
      </vt:variant>
      <vt:variant>
        <vt:i4>42</vt:i4>
      </vt:variant>
      <vt:variant>
        <vt:i4>0</vt:i4>
      </vt:variant>
      <vt:variant>
        <vt:i4>5</vt:i4>
      </vt:variant>
      <vt:variant>
        <vt:lpwstr>http://www.noharmm.org/images/wholenpenis.jpg</vt:lpwstr>
      </vt:variant>
      <vt:variant>
        <vt:lpwstr/>
      </vt:variant>
      <vt:variant>
        <vt:i4>2097270</vt:i4>
      </vt:variant>
      <vt:variant>
        <vt:i4>39</vt:i4>
      </vt:variant>
      <vt:variant>
        <vt:i4>0</vt:i4>
      </vt:variant>
      <vt:variant>
        <vt:i4>5</vt:i4>
      </vt:variant>
      <vt:variant>
        <vt:lpwstr>http://www.mgmbill.org/birthasweknowit.htm</vt:lpwstr>
      </vt:variant>
      <vt:variant>
        <vt:lpwstr/>
      </vt:variant>
      <vt:variant>
        <vt:i4>5439498</vt:i4>
      </vt:variant>
      <vt:variant>
        <vt:i4>36</vt:i4>
      </vt:variant>
      <vt:variant>
        <vt:i4>0</vt:i4>
      </vt:variant>
      <vt:variant>
        <vt:i4>5</vt:i4>
      </vt:variant>
      <vt:variant>
        <vt:lpwstr>http://www.mgmbill.org/usmgmbill.htm</vt:lpwstr>
      </vt:variant>
      <vt:variant>
        <vt:lpwstr/>
      </vt:variant>
      <vt:variant>
        <vt:i4>6553647</vt:i4>
      </vt:variant>
      <vt:variant>
        <vt:i4>33</vt:i4>
      </vt:variant>
      <vt:variant>
        <vt:i4>0</vt:i4>
      </vt:variant>
      <vt:variant>
        <vt:i4>5</vt:i4>
      </vt:variant>
      <vt:variant>
        <vt:lpwstr>http://bioethicsdiscussion.blogspot.com/2005/06/i-hate-doctors.html</vt:lpwstr>
      </vt:variant>
      <vt:variant>
        <vt:lpwstr/>
      </vt:variant>
      <vt:variant>
        <vt:i4>1441877</vt:i4>
      </vt:variant>
      <vt:variant>
        <vt:i4>30</vt:i4>
      </vt:variant>
      <vt:variant>
        <vt:i4>0</vt:i4>
      </vt:variant>
      <vt:variant>
        <vt:i4>5</vt:i4>
      </vt:variant>
      <vt:variant>
        <vt:lpwstr>http://www.spiked-online.com/index.php/site/article/7533/</vt:lpwstr>
      </vt:variant>
      <vt:variant>
        <vt:lpwstr/>
      </vt:variant>
      <vt:variant>
        <vt:i4>4063277</vt:i4>
      </vt:variant>
      <vt:variant>
        <vt:i4>27</vt:i4>
      </vt:variant>
      <vt:variant>
        <vt:i4>0</vt:i4>
      </vt:variant>
      <vt:variant>
        <vt:i4>5</vt:i4>
      </vt:variant>
      <vt:variant>
        <vt:lpwstr>http://www.ncbi.nlm.nih.gov/pubmed/18761593</vt:lpwstr>
      </vt:variant>
      <vt:variant>
        <vt:lpwstr/>
      </vt:variant>
      <vt:variant>
        <vt:i4>262148</vt:i4>
      </vt:variant>
      <vt:variant>
        <vt:i4>24</vt:i4>
      </vt:variant>
      <vt:variant>
        <vt:i4>0</vt:i4>
      </vt:variant>
      <vt:variant>
        <vt:i4>5</vt:i4>
      </vt:variant>
      <vt:variant>
        <vt:lpwstr>http://www.cdc.gov/hiv/resources/factsheets/circumcision.htm</vt:lpwstr>
      </vt:variant>
      <vt:variant>
        <vt:lpwstr/>
      </vt:variant>
      <vt:variant>
        <vt:i4>3997738</vt:i4>
      </vt:variant>
      <vt:variant>
        <vt:i4>21</vt:i4>
      </vt:variant>
      <vt:variant>
        <vt:i4>0</vt:i4>
      </vt:variant>
      <vt:variant>
        <vt:i4>5</vt:i4>
      </vt:variant>
      <vt:variant>
        <vt:lpwstr>http://www.spiked-online.com/index.php/site/printable/7533/ http:/www.spiked-online.com/index.php?/site/issues/C7/</vt:lpwstr>
      </vt:variant>
      <vt:variant>
        <vt:lpwstr/>
      </vt:variant>
      <vt:variant>
        <vt:i4>1835088</vt:i4>
      </vt:variant>
      <vt:variant>
        <vt:i4>18</vt:i4>
      </vt:variant>
      <vt:variant>
        <vt:i4>0</vt:i4>
      </vt:variant>
      <vt:variant>
        <vt:i4>5</vt:i4>
      </vt:variant>
      <vt:variant>
        <vt:lpwstr>http://www.spiked-online.com/index.php/site/article/7468/</vt:lpwstr>
      </vt:variant>
      <vt:variant>
        <vt:lpwstr/>
      </vt:variant>
      <vt:variant>
        <vt:i4>1310807</vt:i4>
      </vt:variant>
      <vt:variant>
        <vt:i4>15</vt:i4>
      </vt:variant>
      <vt:variant>
        <vt:i4>0</vt:i4>
      </vt:variant>
      <vt:variant>
        <vt:i4>5</vt:i4>
      </vt:variant>
      <vt:variant>
        <vt:lpwstr>http://www.spiked-online.com/index.php/site/article/2642/</vt:lpwstr>
      </vt:variant>
      <vt:variant>
        <vt:lpwstr/>
      </vt:variant>
      <vt:variant>
        <vt:i4>1048668</vt:i4>
      </vt:variant>
      <vt:variant>
        <vt:i4>12</vt:i4>
      </vt:variant>
      <vt:variant>
        <vt:i4>0</vt:i4>
      </vt:variant>
      <vt:variant>
        <vt:i4>5</vt:i4>
      </vt:variant>
      <vt:variant>
        <vt:lpwstr>http://www.spiked-online.com/index.php/site/article/5686/</vt:lpwstr>
      </vt:variant>
      <vt:variant>
        <vt:lpwstr/>
      </vt:variant>
      <vt:variant>
        <vt:i4>1179728</vt:i4>
      </vt:variant>
      <vt:variant>
        <vt:i4>9</vt:i4>
      </vt:variant>
      <vt:variant>
        <vt:i4>0</vt:i4>
      </vt:variant>
      <vt:variant>
        <vt:i4>5</vt:i4>
      </vt:variant>
      <vt:variant>
        <vt:lpwstr>http://www.spiked-online.com/index.php/site/article/7466/</vt:lpwstr>
      </vt:variant>
      <vt:variant>
        <vt:lpwstr/>
      </vt:variant>
      <vt:variant>
        <vt:i4>1179728</vt:i4>
      </vt:variant>
      <vt:variant>
        <vt:i4>6</vt:i4>
      </vt:variant>
      <vt:variant>
        <vt:i4>0</vt:i4>
      </vt:variant>
      <vt:variant>
        <vt:i4>5</vt:i4>
      </vt:variant>
      <vt:variant>
        <vt:lpwstr>http://www.spiked-online.com/index.php/site/article/7466/</vt:lpwstr>
      </vt:variant>
      <vt:variant>
        <vt:lpwstr/>
      </vt:variant>
      <vt:variant>
        <vt:i4>3211377</vt:i4>
      </vt:variant>
      <vt:variant>
        <vt:i4>3</vt:i4>
      </vt:variant>
      <vt:variant>
        <vt:i4>0</vt:i4>
      </vt:variant>
      <vt:variant>
        <vt:i4>5</vt:i4>
      </vt:variant>
      <vt:variant>
        <vt:lpwstr>http://www.milah.net/</vt:lpwstr>
      </vt:variant>
      <vt:variant>
        <vt:lpwstr>Bio</vt:lpwstr>
      </vt:variant>
      <vt:variant>
        <vt:i4>2490468</vt:i4>
      </vt:variant>
      <vt:variant>
        <vt:i4>0</vt:i4>
      </vt:variant>
      <vt:variant>
        <vt:i4>0</vt:i4>
      </vt:variant>
      <vt:variant>
        <vt:i4>5</vt:i4>
      </vt:variant>
      <vt:variant>
        <vt:lpwstr>http://www.hazzanmenes.com/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Menes</dc:creator>
  <cp:lastModifiedBy>Robert Menes</cp:lastModifiedBy>
  <cp:revision>5</cp:revision>
  <dcterms:created xsi:type="dcterms:W3CDTF">2018-04-11T12:23:00Z</dcterms:created>
  <dcterms:modified xsi:type="dcterms:W3CDTF">2018-04-11T12:58:00Z</dcterms:modified>
</cp:coreProperties>
</file>