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F388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176888" w:rsidP="003B105E">
      <w:pPr>
        <w:pStyle w:val="NoSpacing"/>
      </w:pPr>
      <w:r>
        <w:t>2018</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FA06C6"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FF45F4" w:rsidRDefault="00FF45F4" w:rsidP="003B105E">
      <w:pPr>
        <w:rPr>
          <w:b/>
          <w:sz w:val="28"/>
          <w:szCs w:val="28"/>
        </w:rPr>
      </w:pPr>
    </w:p>
    <w:p w:rsidR="00384510" w:rsidRDefault="00384510" w:rsidP="003B105E">
      <w:pPr>
        <w:rPr>
          <w:b/>
          <w:sz w:val="28"/>
          <w:szCs w:val="28"/>
        </w:rPr>
      </w:pPr>
      <w:r>
        <w:rPr>
          <w:b/>
          <w:sz w:val="28"/>
          <w:szCs w:val="28"/>
        </w:rPr>
        <w:t>Perceptions of Modern Judaism</w:t>
      </w:r>
    </w:p>
    <w:p w:rsidR="00176888" w:rsidRDefault="00176888" w:rsidP="003B105E">
      <w:pPr>
        <w:rPr>
          <w:b/>
          <w:sz w:val="28"/>
          <w:szCs w:val="28"/>
        </w:rPr>
      </w:pPr>
      <w:r>
        <w:rPr>
          <w:b/>
          <w:sz w:val="28"/>
          <w:szCs w:val="28"/>
        </w:rPr>
        <w:t>Justice – Jewish vs Christian Views</w:t>
      </w:r>
    </w:p>
    <w:p w:rsidR="00176888" w:rsidRDefault="005101B9" w:rsidP="005101B9">
      <w:pPr>
        <w:pStyle w:val="Heading1"/>
      </w:pPr>
      <w:hyperlink r:id="rId9" w:history="1">
        <w:r w:rsidRPr="00B64F6C">
          <w:rPr>
            <w:rStyle w:val="Hyperlink"/>
            <w:b/>
            <w:sz w:val="28"/>
            <w:szCs w:val="28"/>
          </w:rPr>
          <w:t>https://berkleycenter.georgetown.edu/essays/judaism-on-justice-and-injustice</w:t>
        </w:r>
      </w:hyperlink>
    </w:p>
    <w:p w:rsidR="005101B9" w:rsidRPr="005101B9" w:rsidRDefault="005101B9" w:rsidP="005101B9">
      <w:pPr>
        <w:rPr>
          <w:b/>
          <w:sz w:val="28"/>
          <w:szCs w:val="28"/>
        </w:rPr>
      </w:pPr>
      <w:r w:rsidRPr="005101B9">
        <w:rPr>
          <w:b/>
          <w:sz w:val="28"/>
          <w:szCs w:val="28"/>
        </w:rPr>
        <w:t>Judaism on Justice and Injustice</w:t>
      </w:r>
    </w:p>
    <w:p w:rsidR="005101B9" w:rsidRPr="0027223C" w:rsidRDefault="005101B9" w:rsidP="005101B9">
      <w:pPr>
        <w:rPr>
          <w:sz w:val="24"/>
          <w:szCs w:val="24"/>
        </w:rPr>
      </w:pPr>
      <w:r w:rsidRPr="0027223C">
        <w:rPr>
          <w:sz w:val="24"/>
          <w:szCs w:val="24"/>
        </w:rPr>
        <w:t>A tradition organized around the idea of God’s law for humankind, Judaism has a long history of reflection on justice in social and political affairs. The Hebrew scriptures emphasize again and again that God seeks justice and is himself just. Rulers are to be held to a high standard, as when Nathan the prophet rebukes King David for a glaring ethical lapse (2 Samuel 12). The 613 mitzvoth (commandments) given in the Torah encompass both religious rituals and binding ethical norms for a just society. After the destruction of the Second Temple (70 CE), rabbinic reflection in the Diaspora on the law as a guide to human affairs continued in the Talmudic tradition. Maimonides (1135-1204 CE) acknowledged established teachings about limits on state power but posited greater discretion for rulers. With the transition to modernity it becomes more difficult to identify particular Jewish approaches to social and political justice; a tremendous diversity of religious, social, and political views proliferates under headings including assimilationist reformist, conservative, orthodox, religious Zionist, and non-religious Zionist. Common to most all is an embrace of democracy and human rights growing out of the historical idea of a covenant that binds rulers and ruled through fundamental norms of justice. Today, debate ranges inside and outside Israel on what constitutes just treatment of its Palestinian citizens and those living in the occupied territories.</w:t>
      </w:r>
    </w:p>
    <w:p w:rsidR="0027223C" w:rsidRDefault="0027223C">
      <w:pPr>
        <w:rPr>
          <w:b/>
          <w:sz w:val="28"/>
          <w:szCs w:val="28"/>
        </w:rPr>
      </w:pPr>
      <w:r>
        <w:rPr>
          <w:b/>
          <w:sz w:val="28"/>
          <w:szCs w:val="28"/>
        </w:rPr>
        <w:br w:type="page"/>
      </w:r>
    </w:p>
    <w:p w:rsidR="005101B9" w:rsidRPr="005101B9" w:rsidRDefault="005101B9" w:rsidP="005101B9">
      <w:pPr>
        <w:pStyle w:val="Heading1"/>
      </w:pPr>
      <w:r w:rsidRPr="005101B9">
        <w:lastRenderedPageBreak/>
        <w:t>The Jewish concept of justice</w:t>
      </w:r>
    </w:p>
    <w:p w:rsidR="005101B9" w:rsidRPr="005101B9" w:rsidRDefault="005101B9" w:rsidP="005101B9">
      <w:pPr>
        <w:rPr>
          <w:b/>
          <w:sz w:val="28"/>
          <w:szCs w:val="28"/>
        </w:rPr>
      </w:pPr>
      <w:r w:rsidRPr="005101B9">
        <w:rPr>
          <w:b/>
          <w:sz w:val="28"/>
          <w:szCs w:val="28"/>
        </w:rPr>
        <w:t>Edward Kessler</w:t>
      </w:r>
    </w:p>
    <w:p w:rsidR="005101B9" w:rsidRPr="005101B9" w:rsidRDefault="005101B9" w:rsidP="005101B9">
      <w:pPr>
        <w:rPr>
          <w:b/>
          <w:sz w:val="28"/>
          <w:szCs w:val="28"/>
        </w:rPr>
      </w:pPr>
      <w:r w:rsidRPr="005101B9">
        <w:rPr>
          <w:b/>
          <w:sz w:val="28"/>
          <w:szCs w:val="28"/>
        </w:rPr>
        <w:t>Introduction</w:t>
      </w:r>
    </w:p>
    <w:p w:rsidR="005101B9" w:rsidRPr="005101B9" w:rsidRDefault="005101B9" w:rsidP="005101B9">
      <w:pPr>
        <w:pStyle w:val="NoSpacing"/>
      </w:pPr>
      <w:r w:rsidRPr="005101B9">
        <w:t>L IKE CHRISTIANITY, JUDAISM TEACHES THAT GOD wishes humankind to</w:t>
      </w:r>
    </w:p>
    <w:p w:rsidR="005101B9" w:rsidRPr="005101B9" w:rsidRDefault="005101B9" w:rsidP="005101B9">
      <w:pPr>
        <w:pStyle w:val="NoSpacing"/>
      </w:pPr>
      <w:r w:rsidRPr="005101B9">
        <w:t>pursue justice and mercy, to have a proper regard for each person</w:t>
      </w:r>
    </w:p>
    <w:p w:rsidR="005101B9" w:rsidRPr="005101B9" w:rsidRDefault="005101B9" w:rsidP="005101B9">
      <w:pPr>
        <w:pStyle w:val="NoSpacing"/>
      </w:pPr>
      <w:r w:rsidRPr="005101B9">
        <w:t>and to make a contribution towards the emergence of a better social</w:t>
      </w:r>
    </w:p>
    <w:p w:rsidR="005101B9" w:rsidRPr="005101B9" w:rsidRDefault="005101B9" w:rsidP="005101B9">
      <w:pPr>
        <w:pStyle w:val="NoSpacing"/>
      </w:pPr>
      <w:r w:rsidRPr="005101B9">
        <w:t>order. This is a theme that is commonly found in the Hebrew Bible and,</w:t>
      </w:r>
    </w:p>
    <w:p w:rsidR="005101B9" w:rsidRPr="005101B9" w:rsidRDefault="005101B9" w:rsidP="005101B9">
      <w:pPr>
        <w:pStyle w:val="NoSpacing"/>
      </w:pPr>
      <w:r w:rsidRPr="005101B9">
        <w:t>of course, is well attested in the New Testament and later Christian</w:t>
      </w:r>
    </w:p>
    <w:p w:rsidR="005101B9" w:rsidRPr="005101B9" w:rsidRDefault="005101B9" w:rsidP="005101B9">
      <w:pPr>
        <w:pStyle w:val="NoSpacing"/>
      </w:pPr>
      <w:r w:rsidRPr="005101B9">
        <w:t>writings. The purpose of this article is to examine the biblical concept</w:t>
      </w:r>
    </w:p>
    <w:p w:rsidR="005101B9" w:rsidRPr="005101B9" w:rsidRDefault="005101B9" w:rsidP="005101B9">
      <w:pPr>
        <w:pStyle w:val="NoSpacing"/>
      </w:pPr>
      <w:r w:rsidRPr="005101B9">
        <w:t>in more detail and to consider how it has been understood in the</w:t>
      </w:r>
    </w:p>
    <w:p w:rsidR="005101B9" w:rsidRPr="005101B9" w:rsidRDefault="005101B9" w:rsidP="005101B9">
      <w:pPr>
        <w:pStyle w:val="NoSpacing"/>
      </w:pPr>
      <w:r w:rsidRPr="005101B9">
        <w:t>interpretations of the rabbis as documented in the rabbinic literature.</w:t>
      </w:r>
    </w:p>
    <w:p w:rsidR="005101B9" w:rsidRPr="005101B9" w:rsidRDefault="005101B9" w:rsidP="005101B9">
      <w:pPr>
        <w:pStyle w:val="NoSpacing"/>
      </w:pPr>
      <w:r w:rsidRPr="005101B9">
        <w:t>What do the ancient rabbis mean when they say that the Torah begins</w:t>
      </w:r>
    </w:p>
    <w:p w:rsidR="005101B9" w:rsidRPr="005101B9" w:rsidRDefault="005101B9" w:rsidP="005101B9">
      <w:pPr>
        <w:pStyle w:val="NoSpacing"/>
      </w:pPr>
      <w:r w:rsidRPr="005101B9">
        <w:t xml:space="preserve">and ends with justice? (Exodus </w:t>
      </w:r>
      <w:proofErr w:type="spellStart"/>
      <w:r w:rsidRPr="005101B9">
        <w:t>Rabbah</w:t>
      </w:r>
      <w:proofErr w:type="spellEnd"/>
      <w:r w:rsidRPr="005101B9">
        <w:t xml:space="preserve"> 30:19). In addition, we will</w:t>
      </w:r>
    </w:p>
    <w:p w:rsidR="005101B9" w:rsidRPr="005101B9" w:rsidRDefault="005101B9" w:rsidP="005101B9">
      <w:pPr>
        <w:pStyle w:val="NoSpacing"/>
      </w:pPr>
      <w:r w:rsidRPr="005101B9">
        <w:t>discuss the relevance of the Jewish understanding of justice in society</w:t>
      </w:r>
    </w:p>
    <w:p w:rsidR="005101B9" w:rsidRPr="005101B9" w:rsidRDefault="005101B9" w:rsidP="005101B9">
      <w:pPr>
        <w:pStyle w:val="NoSpacing"/>
      </w:pPr>
      <w:r w:rsidRPr="005101B9">
        <w:t>today and, as a case study, I refer to the United Nations Universal</w:t>
      </w:r>
    </w:p>
    <w:p w:rsidR="005101B9" w:rsidRDefault="005101B9" w:rsidP="005101B9">
      <w:pPr>
        <w:pStyle w:val="NoSpacing"/>
      </w:pPr>
      <w:r w:rsidRPr="005101B9">
        <w:t>Declaration of Human Rights.</w:t>
      </w:r>
    </w:p>
    <w:p w:rsidR="005101B9" w:rsidRPr="005101B9" w:rsidRDefault="005101B9" w:rsidP="005101B9">
      <w:pPr>
        <w:pStyle w:val="NoSpacing"/>
      </w:pPr>
    </w:p>
    <w:p w:rsidR="005101B9" w:rsidRPr="005101B9" w:rsidRDefault="005101B9" w:rsidP="005101B9">
      <w:pPr>
        <w:pStyle w:val="NoSpacing"/>
      </w:pPr>
      <w:r w:rsidRPr="005101B9">
        <w:t>It seems appropriate to begin this study with a quotation from the</w:t>
      </w:r>
    </w:p>
    <w:p w:rsidR="005101B9" w:rsidRPr="005101B9" w:rsidRDefault="005101B9" w:rsidP="005101B9">
      <w:pPr>
        <w:pStyle w:val="NoSpacing"/>
      </w:pPr>
      <w:r w:rsidRPr="005101B9">
        <w:t>written Torah, for the Jewish emphasis on justice finds its root with</w:t>
      </w:r>
    </w:p>
    <w:p w:rsidR="005101B9" w:rsidRPr="005101B9" w:rsidRDefault="005101B9" w:rsidP="005101B9">
      <w:pPr>
        <w:pStyle w:val="NoSpacing"/>
      </w:pPr>
      <w:r w:rsidRPr="005101B9">
        <w:t>biblical statements such as, 'justice, justice you shall pursue' (</w:t>
      </w:r>
      <w:proofErr w:type="spellStart"/>
      <w:r w:rsidRPr="005101B9">
        <w:t>Deut</w:t>
      </w:r>
      <w:proofErr w:type="spellEnd"/>
    </w:p>
    <w:p w:rsidR="005101B9" w:rsidRPr="005101B9" w:rsidRDefault="005101B9" w:rsidP="005101B9">
      <w:pPr>
        <w:pStyle w:val="NoSpacing"/>
      </w:pPr>
      <w:r w:rsidRPr="005101B9">
        <w:t>16:20). We might also refer to Psalm 119:137-144 which explains that</w:t>
      </w:r>
    </w:p>
    <w:p w:rsidR="005101B9" w:rsidRPr="005101B9" w:rsidRDefault="005101B9" w:rsidP="005101B9">
      <w:pPr>
        <w:pStyle w:val="NoSpacing"/>
      </w:pPr>
      <w:r w:rsidRPr="005101B9">
        <w:t>establishment of justice is the purpose of many of the commandments:</w:t>
      </w:r>
    </w:p>
    <w:p w:rsidR="005101B9" w:rsidRDefault="005101B9" w:rsidP="005101B9">
      <w:pPr>
        <w:pStyle w:val="NoSpacing"/>
      </w:pPr>
      <w:r w:rsidRPr="005101B9">
        <w:t>Righteous are you, O Lord, and your laws are fight.</w:t>
      </w:r>
    </w:p>
    <w:p w:rsidR="005101B9" w:rsidRPr="005101B9" w:rsidRDefault="005101B9" w:rsidP="005101B9">
      <w:pPr>
        <w:pStyle w:val="NoSpacing"/>
      </w:pPr>
    </w:p>
    <w:p w:rsidR="005101B9" w:rsidRPr="005101B9" w:rsidRDefault="005101B9" w:rsidP="005101B9">
      <w:pPr>
        <w:pStyle w:val="NoSpacing"/>
      </w:pPr>
      <w:r w:rsidRPr="005101B9">
        <w:t>The statutes you have laid down are righteous; they are fully</w:t>
      </w:r>
    </w:p>
    <w:p w:rsidR="005101B9" w:rsidRPr="005101B9" w:rsidRDefault="005101B9" w:rsidP="005101B9">
      <w:pPr>
        <w:pStyle w:val="NoSpacing"/>
      </w:pPr>
      <w:r w:rsidRPr="005101B9">
        <w:t>trustworthy.</w:t>
      </w:r>
    </w:p>
    <w:p w:rsidR="005101B9" w:rsidRPr="005101B9" w:rsidRDefault="005101B9" w:rsidP="005101B9">
      <w:pPr>
        <w:pStyle w:val="NoSpacing"/>
      </w:pPr>
      <w:r w:rsidRPr="005101B9">
        <w:t>My zeal wears me out, for my enemies ignore your words:</w:t>
      </w:r>
    </w:p>
    <w:p w:rsidR="005101B9" w:rsidRPr="005101B9" w:rsidRDefault="005101B9" w:rsidP="005101B9">
      <w:pPr>
        <w:pStyle w:val="NoSpacing"/>
      </w:pPr>
      <w:r w:rsidRPr="005101B9">
        <w:t>Your promises have been thoroughly tested, and your servant loves</w:t>
      </w:r>
    </w:p>
    <w:p w:rsidR="005101B9" w:rsidRPr="005101B9" w:rsidRDefault="005101B9" w:rsidP="005101B9">
      <w:pPr>
        <w:pStyle w:val="NoSpacing"/>
      </w:pPr>
      <w:r w:rsidRPr="005101B9">
        <w:t>them.</w:t>
      </w:r>
    </w:p>
    <w:p w:rsidR="005101B9" w:rsidRPr="005101B9" w:rsidRDefault="005101B9" w:rsidP="005101B9">
      <w:pPr>
        <w:pStyle w:val="NoSpacing"/>
      </w:pPr>
      <w:r w:rsidRPr="005101B9">
        <w:t>Though I am lowly and despised, I do not forget your precepts.</w:t>
      </w:r>
    </w:p>
    <w:p w:rsidR="005101B9" w:rsidRPr="005101B9" w:rsidRDefault="005101B9" w:rsidP="005101B9">
      <w:pPr>
        <w:pStyle w:val="NoSpacing"/>
      </w:pPr>
      <w:r w:rsidRPr="005101B9">
        <w:t>Your righteousness is everlasting and your law is true.</w:t>
      </w:r>
    </w:p>
    <w:p w:rsidR="005101B9" w:rsidRPr="005101B9" w:rsidRDefault="005101B9" w:rsidP="005101B9">
      <w:pPr>
        <w:pStyle w:val="NoSpacing"/>
      </w:pPr>
      <w:r w:rsidRPr="005101B9">
        <w:t>Trouble and distress have come upon me, but your commands are my</w:t>
      </w:r>
    </w:p>
    <w:p w:rsidR="005101B9" w:rsidRPr="005101B9" w:rsidRDefault="005101B9" w:rsidP="005101B9">
      <w:pPr>
        <w:pStyle w:val="NoSpacing"/>
      </w:pPr>
      <w:r w:rsidRPr="005101B9">
        <w:t>delight.</w:t>
      </w:r>
    </w:p>
    <w:p w:rsidR="005101B9" w:rsidRPr="005101B9" w:rsidRDefault="005101B9" w:rsidP="005101B9">
      <w:pPr>
        <w:pStyle w:val="NoSpacing"/>
      </w:pPr>
      <w:r w:rsidRPr="005101B9">
        <w:t>Your statutes are forever fight; give me understanding that I may live.</w:t>
      </w:r>
    </w:p>
    <w:p w:rsidR="005101B9" w:rsidRPr="005101B9" w:rsidRDefault="005101B9" w:rsidP="005101B9">
      <w:pPr>
        <w:pStyle w:val="NoSpacing"/>
      </w:pPr>
      <w:r w:rsidRPr="005101B9">
        <w:t>Thus, according to the biblical explanation, justice is established when</w:t>
      </w:r>
    </w:p>
    <w:p w:rsidR="005101B9" w:rsidRPr="005101B9" w:rsidRDefault="005101B9" w:rsidP="005101B9">
      <w:pPr>
        <w:pStyle w:val="NoSpacing"/>
      </w:pPr>
      <w:r w:rsidRPr="005101B9">
        <w:t>humankind acts in accordance with God's laws and imitates God's</w:t>
      </w:r>
    </w:p>
    <w:p w:rsidR="005101B9" w:rsidRDefault="005101B9" w:rsidP="005101B9">
      <w:pPr>
        <w:pStyle w:val="NoSpacing"/>
      </w:pPr>
      <w:r w:rsidRPr="005101B9">
        <w:t xml:space="preserve">attribute of justice. For their part, the rabbis expand on this principle. </w:t>
      </w:r>
    </w:p>
    <w:p w:rsidR="005101B9" w:rsidRPr="005101B9" w:rsidRDefault="005101B9" w:rsidP="005101B9">
      <w:pPr>
        <w:pStyle w:val="NoSpacing"/>
      </w:pPr>
    </w:p>
    <w:p w:rsidR="005101B9" w:rsidRPr="005101B9" w:rsidRDefault="005101B9" w:rsidP="005101B9">
      <w:pPr>
        <w:pStyle w:val="NoSpacing"/>
      </w:pPr>
      <w:r w:rsidRPr="005101B9">
        <w:t>For example, in a detailed interpretation of a phrase in Deuteronomy</w:t>
      </w:r>
    </w:p>
    <w:p w:rsidR="005101B9" w:rsidRPr="005101B9" w:rsidRDefault="005101B9" w:rsidP="005101B9">
      <w:pPr>
        <w:pStyle w:val="NoSpacing"/>
      </w:pPr>
      <w:r w:rsidRPr="005101B9">
        <w:t>13:4, 'It is the Lord your God you must follow (</w:t>
      </w:r>
      <w:proofErr w:type="spellStart"/>
      <w:r w:rsidRPr="005101B9">
        <w:t>halach</w:t>
      </w:r>
      <w:proofErr w:type="spellEnd"/>
      <w:r w:rsidRPr="005101B9">
        <w:t>)',l they explain:</w:t>
      </w:r>
    </w:p>
    <w:p w:rsidR="005101B9" w:rsidRPr="005101B9" w:rsidRDefault="005101B9" w:rsidP="005101B9">
      <w:pPr>
        <w:pStyle w:val="NoSpacing"/>
      </w:pPr>
      <w:r w:rsidRPr="005101B9">
        <w:t>What does 'It is the Lord your God you must follow' mean? Is it</w:t>
      </w:r>
    </w:p>
    <w:p w:rsidR="005101B9" w:rsidRPr="005101B9" w:rsidRDefault="005101B9" w:rsidP="005101B9">
      <w:pPr>
        <w:pStyle w:val="NoSpacing"/>
      </w:pPr>
      <w:r w:rsidRPr="005101B9">
        <w:t>possible for a human to walk after (</w:t>
      </w:r>
      <w:proofErr w:type="spellStart"/>
      <w:r w:rsidRPr="005101B9">
        <w:t>halach</w:t>
      </w:r>
      <w:proofErr w:type="spellEnd"/>
      <w:r w:rsidRPr="005101B9">
        <w:t xml:space="preserve">) the </w:t>
      </w:r>
      <w:proofErr w:type="spellStart"/>
      <w:r w:rsidRPr="005101B9">
        <w:t>Shechina</w:t>
      </w:r>
      <w:proofErr w:type="spellEnd"/>
      <w:r w:rsidRPr="005101B9">
        <w:t xml:space="preserve"> (the feminine</w:t>
      </w:r>
    </w:p>
    <w:p w:rsidR="005101B9" w:rsidRPr="005101B9" w:rsidRDefault="005101B9" w:rsidP="005101B9">
      <w:pPr>
        <w:pStyle w:val="NoSpacing"/>
      </w:pPr>
      <w:r w:rsidRPr="005101B9">
        <w:t xml:space="preserve">aspect of God); </w:t>
      </w:r>
      <w:proofErr w:type="spellStart"/>
      <w:r w:rsidRPr="005101B9">
        <w:t>for</w:t>
      </w:r>
      <w:proofErr w:type="spellEnd"/>
      <w:r w:rsidRPr="005101B9">
        <w:t xml:space="preserve"> has it not been said, 'for the Lord your God is a</w:t>
      </w:r>
    </w:p>
    <w:p w:rsidR="005101B9" w:rsidRPr="005101B9" w:rsidRDefault="005101B9" w:rsidP="005101B9">
      <w:pPr>
        <w:pStyle w:val="NoSpacing"/>
      </w:pPr>
      <w:proofErr w:type="spellStart"/>
      <w:r w:rsidRPr="005101B9">
        <w:t>devouting</w:t>
      </w:r>
      <w:proofErr w:type="spellEnd"/>
      <w:r w:rsidRPr="005101B9">
        <w:t xml:space="preserve"> fire'? (</w:t>
      </w:r>
      <w:proofErr w:type="spellStart"/>
      <w:r w:rsidRPr="005101B9">
        <w:t>Deut</w:t>
      </w:r>
      <w:proofErr w:type="spellEnd"/>
      <w:r w:rsidRPr="005101B9">
        <w:t xml:space="preserve"> 4:24). But the meaning is to walk after the</w:t>
      </w:r>
    </w:p>
    <w:p w:rsidR="005101B9" w:rsidRPr="005101B9" w:rsidRDefault="005101B9" w:rsidP="005101B9">
      <w:pPr>
        <w:pStyle w:val="NoSpacing"/>
      </w:pPr>
      <w:r w:rsidRPr="005101B9">
        <w:lastRenderedPageBreak/>
        <w:t>attributes of the Holy One, Blessed be He. As He clothes the naked, for</w:t>
      </w:r>
    </w:p>
    <w:p w:rsidR="005101B9" w:rsidRPr="005101B9" w:rsidRDefault="005101B9" w:rsidP="005101B9">
      <w:pPr>
        <w:pStyle w:val="NoSpacing"/>
      </w:pPr>
      <w:r w:rsidRPr="005101B9">
        <w:t>it is written 'And the Lord God made coats of skin for Adam and his</w:t>
      </w:r>
    </w:p>
    <w:p w:rsidR="005101B9" w:rsidRPr="005101B9" w:rsidRDefault="005101B9" w:rsidP="005101B9">
      <w:pPr>
        <w:pStyle w:val="NoSpacing"/>
      </w:pPr>
      <w:r w:rsidRPr="005101B9">
        <w:t>wife' (Gen 3:21) so you should also clothe the naked. The Holy One,</w:t>
      </w:r>
    </w:p>
    <w:p w:rsidR="005101B9" w:rsidRPr="005101B9" w:rsidRDefault="005101B9" w:rsidP="005101B9">
      <w:pPr>
        <w:pStyle w:val="NoSpacing"/>
      </w:pPr>
      <w:r w:rsidRPr="005101B9">
        <w:t>Blessed be He, visited the sick, for it is written 'And the Lord appeared</w:t>
      </w:r>
    </w:p>
    <w:p w:rsidR="005101B9" w:rsidRPr="005101B9" w:rsidRDefault="005101B9" w:rsidP="005101B9">
      <w:pPr>
        <w:pStyle w:val="NoSpacing"/>
      </w:pPr>
      <w:r w:rsidRPr="005101B9">
        <w:t>unto him by the oaks of Mature' (Gen 18:1) and so you should visit the</w:t>
      </w:r>
    </w:p>
    <w:p w:rsidR="005101B9" w:rsidRPr="005101B9" w:rsidRDefault="005101B9" w:rsidP="005101B9">
      <w:pPr>
        <w:pStyle w:val="NoSpacing"/>
      </w:pPr>
      <w:r w:rsidRPr="005101B9">
        <w:t>sick. The Holy One, Blessed be He, comforted the mourners, as it is</w:t>
      </w:r>
    </w:p>
    <w:p w:rsidR="005101B9" w:rsidRPr="005101B9" w:rsidRDefault="005101B9" w:rsidP="005101B9">
      <w:pPr>
        <w:pStyle w:val="NoSpacing"/>
      </w:pPr>
      <w:r w:rsidRPr="005101B9">
        <w:t>written 'And it came to pass after the death of Abraham, that God</w:t>
      </w:r>
    </w:p>
    <w:p w:rsidR="005101B9" w:rsidRPr="005101B9" w:rsidRDefault="005101B9" w:rsidP="005101B9">
      <w:pPr>
        <w:pStyle w:val="NoSpacing"/>
      </w:pPr>
      <w:r w:rsidRPr="005101B9">
        <w:t>blessed Isaac his son' (Gen 25:11) so you should also comfort</w:t>
      </w:r>
    </w:p>
    <w:p w:rsidR="005101B9" w:rsidRPr="005101B9" w:rsidRDefault="005101B9" w:rsidP="005101B9">
      <w:pPr>
        <w:pStyle w:val="NoSpacing"/>
      </w:pPr>
      <w:proofErr w:type="spellStart"/>
      <w:r w:rsidRPr="005101B9">
        <w:t>motmaers</w:t>
      </w:r>
      <w:proofErr w:type="spellEnd"/>
      <w:r w:rsidRPr="005101B9">
        <w:t>. The Holy One, Blessed be He, buried the dead, for it is</w:t>
      </w:r>
    </w:p>
    <w:p w:rsidR="005101B9" w:rsidRPr="005101B9" w:rsidRDefault="005101B9" w:rsidP="005101B9">
      <w:pPr>
        <w:pStyle w:val="NoSpacing"/>
      </w:pPr>
      <w:r w:rsidRPr="005101B9">
        <w:t>written, 'And He buffed him in the valley' (</w:t>
      </w:r>
      <w:proofErr w:type="spellStart"/>
      <w:r w:rsidRPr="005101B9">
        <w:t>Deut</w:t>
      </w:r>
      <w:proofErr w:type="spellEnd"/>
      <w:r w:rsidRPr="005101B9">
        <w:t xml:space="preserve"> 34:6) so you should</w:t>
      </w:r>
    </w:p>
    <w:p w:rsidR="005101B9" w:rsidRPr="005101B9" w:rsidRDefault="005101B9" w:rsidP="005101B9">
      <w:pPr>
        <w:pStyle w:val="NoSpacing"/>
      </w:pPr>
      <w:r w:rsidRPr="005101B9">
        <w:t xml:space="preserve">also bury the dead. (Babylonian Talmud (BT) </w:t>
      </w:r>
      <w:proofErr w:type="spellStart"/>
      <w:r w:rsidRPr="005101B9">
        <w:t>Sotah</w:t>
      </w:r>
      <w:proofErr w:type="spellEnd"/>
      <w:r w:rsidRPr="005101B9">
        <w:t xml:space="preserve"> 14A)</w:t>
      </w:r>
    </w:p>
    <w:p w:rsidR="005101B9" w:rsidRPr="005101B9" w:rsidRDefault="005101B9" w:rsidP="005101B9">
      <w:pPr>
        <w:pStyle w:val="NoSpacing"/>
      </w:pPr>
      <w:r w:rsidRPr="005101B9">
        <w:t>The United Nations Universal Declaration of Human Rights</w:t>
      </w:r>
    </w:p>
    <w:p w:rsidR="005101B9" w:rsidRPr="005101B9" w:rsidRDefault="005101B9" w:rsidP="005101B9">
      <w:pPr>
        <w:pStyle w:val="NoSpacing"/>
      </w:pPr>
      <w:r w:rsidRPr="005101B9">
        <w:t>If, as suggested, the pursuit of justice represents a pillar of Jewish</w:t>
      </w:r>
    </w:p>
    <w:p w:rsidR="005101B9" w:rsidRPr="005101B9" w:rsidRDefault="005101B9" w:rsidP="005101B9">
      <w:pPr>
        <w:pStyle w:val="NoSpacing"/>
      </w:pPr>
      <w:r w:rsidRPr="005101B9">
        <w:t>teaching, what is its relevance to one of the most important documents</w:t>
      </w:r>
    </w:p>
    <w:p w:rsidR="005101B9" w:rsidRPr="005101B9" w:rsidRDefault="005101B9" w:rsidP="005101B9">
      <w:pPr>
        <w:pStyle w:val="NoSpacing"/>
      </w:pPr>
      <w:r w:rsidRPr="005101B9">
        <w:t>ever published, the United Nations Universal Declaration of Human</w:t>
      </w:r>
    </w:p>
    <w:p w:rsidR="005101B9" w:rsidRPr="005101B9" w:rsidRDefault="005101B9" w:rsidP="005101B9">
      <w:pPr>
        <w:pStyle w:val="NoSpacing"/>
      </w:pPr>
      <w:r w:rsidRPr="005101B9">
        <w:t>Rights? As one of many minority religious groups one would expect</w:t>
      </w:r>
    </w:p>
    <w:p w:rsidR="005101B9" w:rsidRPr="005101B9" w:rsidRDefault="005101B9" w:rsidP="005101B9">
      <w:pPr>
        <w:pStyle w:val="NoSpacing"/>
      </w:pPr>
      <w:r w:rsidRPr="005101B9">
        <w:t>Jews to support the document - indeed, it is perhaps of no surprise to</w:t>
      </w:r>
    </w:p>
    <w:p w:rsidR="005101B9" w:rsidRPr="005101B9" w:rsidRDefault="005101B9" w:rsidP="005101B9">
      <w:pPr>
        <w:pStyle w:val="NoSpacing"/>
      </w:pPr>
      <w:r w:rsidRPr="005101B9">
        <w:t xml:space="preserve">learn that the inspiration behind the Declaration, </w:t>
      </w:r>
      <w:proofErr w:type="spellStart"/>
      <w:r w:rsidRPr="005101B9">
        <w:t>Reng</w:t>
      </w:r>
      <w:proofErr w:type="spellEnd"/>
      <w:r w:rsidRPr="005101B9">
        <w:t xml:space="preserve"> Cassin, was</w:t>
      </w:r>
    </w:p>
    <w:p w:rsidR="005101B9" w:rsidRDefault="005101B9" w:rsidP="005101B9">
      <w:pPr>
        <w:pStyle w:val="NoSpacing"/>
      </w:pPr>
      <w:r w:rsidRPr="005101B9">
        <w:t>Jewish.</w:t>
      </w:r>
    </w:p>
    <w:p w:rsidR="005101B9" w:rsidRPr="005101B9" w:rsidRDefault="005101B9" w:rsidP="005101B9">
      <w:pPr>
        <w:pStyle w:val="NoSpacing"/>
      </w:pPr>
    </w:p>
    <w:p w:rsidR="005101B9" w:rsidRPr="005101B9" w:rsidRDefault="005101B9" w:rsidP="005101B9">
      <w:pPr>
        <w:pStyle w:val="NoSpacing"/>
      </w:pPr>
      <w:r w:rsidRPr="005101B9">
        <w:t>History since 1948 demonstrates numerous instances of our failure to</w:t>
      </w:r>
    </w:p>
    <w:p w:rsidR="005101B9" w:rsidRPr="005101B9" w:rsidRDefault="005101B9" w:rsidP="005101B9">
      <w:pPr>
        <w:pStyle w:val="NoSpacing"/>
      </w:pPr>
      <w:r w:rsidRPr="005101B9">
        <w:t>abide by the Universal Declaration of Human Rights. We are reminded</w:t>
      </w:r>
    </w:p>
    <w:p w:rsidR="005101B9" w:rsidRPr="005101B9" w:rsidRDefault="005101B9" w:rsidP="005101B9">
      <w:pPr>
        <w:pStyle w:val="NoSpacing"/>
      </w:pPr>
      <w:r w:rsidRPr="005101B9">
        <w:t>almost daily of this failure and there is an understandable sense of</w:t>
      </w:r>
    </w:p>
    <w:p w:rsidR="005101B9" w:rsidRPr="005101B9" w:rsidRDefault="005101B9" w:rsidP="005101B9">
      <w:pPr>
        <w:pStyle w:val="NoSpacing"/>
      </w:pPr>
      <w:r w:rsidRPr="005101B9">
        <w:t xml:space="preserve">frustration that the provisions have not been </w:t>
      </w:r>
      <w:proofErr w:type="spellStart"/>
      <w:r w:rsidRPr="005101B9">
        <w:t>carded</w:t>
      </w:r>
      <w:proofErr w:type="spellEnd"/>
      <w:r w:rsidRPr="005101B9">
        <w:t xml:space="preserve"> out. As a result,</w:t>
      </w:r>
    </w:p>
    <w:p w:rsidR="005101B9" w:rsidRPr="005101B9" w:rsidRDefault="005101B9" w:rsidP="005101B9">
      <w:pPr>
        <w:pStyle w:val="NoSpacing"/>
      </w:pPr>
      <w:r w:rsidRPr="005101B9">
        <w:t>many, including some of the religiously minded, have questioned the</w:t>
      </w:r>
    </w:p>
    <w:p w:rsidR="005101B9" w:rsidRPr="005101B9" w:rsidRDefault="005101B9" w:rsidP="005101B9">
      <w:pPr>
        <w:pStyle w:val="NoSpacing"/>
      </w:pPr>
      <w:r w:rsidRPr="005101B9">
        <w:t>value of the Declaration. However, the rabbis tell us that although 'you</w:t>
      </w:r>
    </w:p>
    <w:p w:rsidR="005101B9" w:rsidRPr="005101B9" w:rsidRDefault="005101B9" w:rsidP="005101B9">
      <w:pPr>
        <w:pStyle w:val="NoSpacing"/>
      </w:pPr>
      <w:r w:rsidRPr="005101B9">
        <w:t>are not required to complete the task, neither are you at liberty to</w:t>
      </w:r>
    </w:p>
    <w:p w:rsidR="005101B9" w:rsidRPr="005101B9" w:rsidRDefault="005101B9" w:rsidP="005101B9">
      <w:pPr>
        <w:pStyle w:val="NoSpacing"/>
      </w:pPr>
      <w:r w:rsidRPr="005101B9">
        <w:t xml:space="preserve">abstain from it' (Mishnah (M) </w:t>
      </w:r>
      <w:proofErr w:type="spellStart"/>
      <w:r w:rsidRPr="005101B9">
        <w:t>Pirkei</w:t>
      </w:r>
      <w:proofErr w:type="spellEnd"/>
      <w:r w:rsidRPr="005101B9">
        <w:t xml:space="preserve"> </w:t>
      </w:r>
      <w:proofErr w:type="spellStart"/>
      <w:r w:rsidRPr="005101B9">
        <w:t>Avot</w:t>
      </w:r>
      <w:proofErr w:type="spellEnd"/>
      <w:r w:rsidRPr="005101B9">
        <w:t xml:space="preserve"> 2:21). It is in this regard that</w:t>
      </w:r>
    </w:p>
    <w:p w:rsidR="005101B9" w:rsidRPr="005101B9" w:rsidRDefault="005101B9" w:rsidP="005101B9">
      <w:pPr>
        <w:pStyle w:val="NoSpacing"/>
      </w:pPr>
      <w:r w:rsidRPr="005101B9">
        <w:t>we should remember that the Declaration was not a binding treaty</w:t>
      </w:r>
    </w:p>
    <w:p w:rsidR="005101B9" w:rsidRPr="005101B9" w:rsidRDefault="005101B9" w:rsidP="005101B9">
      <w:pPr>
        <w:pStyle w:val="NoSpacing"/>
      </w:pPr>
      <w:r w:rsidRPr="005101B9">
        <w:t>imposing obligations but, rather, a</w:t>
      </w:r>
      <w:r>
        <w:t xml:space="preserve"> </w:t>
      </w:r>
      <w:proofErr w:type="spellStart"/>
      <w:r w:rsidRPr="005101B9">
        <w:t>COlmnon</w:t>
      </w:r>
      <w:proofErr w:type="spellEnd"/>
      <w:r w:rsidRPr="005101B9">
        <w:t xml:space="preserve"> standard of achievement for all peoples and all nations, to the</w:t>
      </w:r>
      <w:r>
        <w:t xml:space="preserve"> </w:t>
      </w:r>
      <w:r w:rsidRPr="005101B9">
        <w:t>end that every individual and every organ of society shall strive by</w:t>
      </w:r>
      <w:r>
        <w:t xml:space="preserve"> </w:t>
      </w:r>
      <w:r w:rsidRPr="005101B9">
        <w:t xml:space="preserve">teaching and education to promote respect for these rights and </w:t>
      </w:r>
    </w:p>
    <w:p w:rsidR="005101B9" w:rsidRPr="005101B9" w:rsidRDefault="005101B9" w:rsidP="005101B9">
      <w:pPr>
        <w:pStyle w:val="NoSpacing"/>
      </w:pPr>
      <w:r w:rsidRPr="005101B9">
        <w:t>freedoms, and by progressive measures, national and international, to</w:t>
      </w:r>
    </w:p>
    <w:p w:rsidR="005101B9" w:rsidRPr="005101B9" w:rsidRDefault="005101B9" w:rsidP="005101B9">
      <w:pPr>
        <w:pStyle w:val="NoSpacing"/>
      </w:pPr>
      <w:r w:rsidRPr="005101B9">
        <w:t>secure their universal and effective recognition and observance.</w:t>
      </w:r>
    </w:p>
    <w:p w:rsidR="005101B9" w:rsidRPr="005101B9" w:rsidRDefault="005101B9" w:rsidP="005101B9">
      <w:pPr>
        <w:pStyle w:val="NoSpacing"/>
      </w:pPr>
      <w:r w:rsidRPr="005101B9">
        <w:t>(Preamble, UN Universal Declaration of Human Rights)</w:t>
      </w:r>
    </w:p>
    <w:p w:rsidR="005101B9" w:rsidRPr="005101B9" w:rsidRDefault="005101B9" w:rsidP="005101B9">
      <w:pPr>
        <w:pStyle w:val="NoSpacing"/>
      </w:pPr>
      <w:r w:rsidRPr="005101B9">
        <w:t>Ren6 Cassin was also aware of the limitations of the Declaration but</w:t>
      </w:r>
    </w:p>
    <w:p w:rsidR="005101B9" w:rsidRPr="005101B9" w:rsidRDefault="005101B9" w:rsidP="005101B9">
      <w:pPr>
        <w:pStyle w:val="NoSpacing"/>
      </w:pPr>
      <w:r w:rsidRPr="005101B9">
        <w:t>suggested that:</w:t>
      </w:r>
    </w:p>
    <w:p w:rsidR="005101B9" w:rsidRPr="005101B9" w:rsidRDefault="005101B9" w:rsidP="005101B9">
      <w:pPr>
        <w:pStyle w:val="NoSpacing"/>
      </w:pPr>
      <w:r w:rsidRPr="005101B9">
        <w:t>in spite of its deficiencies, its failures, it represents the first monument</w:t>
      </w:r>
    </w:p>
    <w:p w:rsidR="005101B9" w:rsidRPr="005101B9" w:rsidRDefault="005101B9" w:rsidP="005101B9">
      <w:pPr>
        <w:pStyle w:val="NoSpacing"/>
      </w:pPr>
      <w:r w:rsidRPr="005101B9">
        <w:t xml:space="preserve">of an ethical order that </w:t>
      </w:r>
      <w:proofErr w:type="spellStart"/>
      <w:r w:rsidRPr="005101B9">
        <w:t>organised</w:t>
      </w:r>
      <w:proofErr w:type="spellEnd"/>
      <w:r w:rsidRPr="005101B9">
        <w:t xml:space="preserve"> humanity has ever adopted. It</w:t>
      </w:r>
    </w:p>
    <w:p w:rsidR="005101B9" w:rsidRPr="005101B9" w:rsidRDefault="005101B9" w:rsidP="005101B9">
      <w:pPr>
        <w:pStyle w:val="NoSpacing"/>
      </w:pPr>
      <w:r w:rsidRPr="005101B9">
        <w:t>constitutes at one and the same time a vigorous protest against tyranny,</w:t>
      </w:r>
    </w:p>
    <w:p w:rsidR="005101B9" w:rsidRPr="005101B9" w:rsidRDefault="005101B9" w:rsidP="005101B9">
      <w:pPr>
        <w:pStyle w:val="NoSpacing"/>
      </w:pPr>
      <w:r w:rsidRPr="005101B9">
        <w:t>barbarism and oppression, an act of confidence in the destiny of</w:t>
      </w:r>
    </w:p>
    <w:p w:rsidR="005101B9" w:rsidRPr="005101B9" w:rsidRDefault="005101B9" w:rsidP="005101B9">
      <w:pPr>
        <w:pStyle w:val="NoSpacing"/>
      </w:pPr>
      <w:r w:rsidRPr="005101B9">
        <w:t>mankind. If one day the United Nations should disappear the</w:t>
      </w:r>
    </w:p>
    <w:p w:rsidR="005101B9" w:rsidRPr="005101B9" w:rsidRDefault="005101B9" w:rsidP="005101B9">
      <w:pPr>
        <w:pStyle w:val="NoSpacing"/>
      </w:pPr>
      <w:r w:rsidRPr="005101B9">
        <w:t>Declaration would remain standing as an element of the common</w:t>
      </w:r>
    </w:p>
    <w:p w:rsidR="005101B9" w:rsidRDefault="005101B9" w:rsidP="005101B9">
      <w:pPr>
        <w:pStyle w:val="NoSpacing"/>
      </w:pPr>
      <w:r w:rsidRPr="005101B9">
        <w:t>heritage for all peoples and generations.</w:t>
      </w:r>
    </w:p>
    <w:p w:rsidR="0027223C" w:rsidRDefault="0027223C" w:rsidP="005101B9">
      <w:pPr>
        <w:pStyle w:val="NoSpacing"/>
      </w:pPr>
    </w:p>
    <w:p w:rsidR="0027223C" w:rsidRPr="005101B9" w:rsidRDefault="0027223C" w:rsidP="005101B9">
      <w:pPr>
        <w:pStyle w:val="NoSpacing"/>
      </w:pPr>
    </w:p>
    <w:p w:rsidR="005101B9" w:rsidRPr="005101B9" w:rsidRDefault="005101B9" w:rsidP="005101B9">
      <w:pPr>
        <w:rPr>
          <w:b/>
          <w:sz w:val="28"/>
          <w:szCs w:val="28"/>
        </w:rPr>
      </w:pPr>
      <w:r w:rsidRPr="005101B9">
        <w:rPr>
          <w:b/>
          <w:sz w:val="28"/>
          <w:szCs w:val="28"/>
        </w:rPr>
        <w:lastRenderedPageBreak/>
        <w:t>The dignity and value of each human being</w:t>
      </w:r>
    </w:p>
    <w:p w:rsidR="005101B9" w:rsidRPr="005101B9" w:rsidRDefault="005101B9" w:rsidP="005101B9">
      <w:pPr>
        <w:pStyle w:val="NoSpacing"/>
      </w:pPr>
      <w:r w:rsidRPr="005101B9">
        <w:t>But rather than considering the positions of an individual Jew, what</w:t>
      </w:r>
    </w:p>
    <w:p w:rsidR="005101B9" w:rsidRPr="005101B9" w:rsidRDefault="005101B9" w:rsidP="005101B9">
      <w:pPr>
        <w:pStyle w:val="NoSpacing"/>
      </w:pPr>
      <w:r w:rsidRPr="005101B9">
        <w:t>is the perspective of Judaism? A Jewish viewpoint compels one to</w:t>
      </w:r>
    </w:p>
    <w:p w:rsidR="005101B9" w:rsidRPr="005101B9" w:rsidRDefault="005101B9" w:rsidP="005101B9">
      <w:pPr>
        <w:pStyle w:val="NoSpacing"/>
      </w:pPr>
      <w:r w:rsidRPr="005101B9">
        <w:t>consider the Declaration both in terms of the ideal and also the</w:t>
      </w:r>
    </w:p>
    <w:p w:rsidR="005101B9" w:rsidRPr="005101B9" w:rsidRDefault="005101B9" w:rsidP="005101B9">
      <w:pPr>
        <w:pStyle w:val="NoSpacing"/>
      </w:pPr>
      <w:r w:rsidRPr="005101B9">
        <w:t>practical. Such a perspective must emphasize the ideals of justice,</w:t>
      </w:r>
    </w:p>
    <w:p w:rsidR="005101B9" w:rsidRPr="005101B9" w:rsidRDefault="005101B9" w:rsidP="005101B9">
      <w:pPr>
        <w:pStyle w:val="NoSpacing"/>
      </w:pPr>
      <w:r w:rsidRPr="005101B9">
        <w:t>freedom and tolerance and so on. It must also include the specific, such</w:t>
      </w:r>
    </w:p>
    <w:p w:rsidR="005101B9" w:rsidRPr="005101B9" w:rsidRDefault="005101B9" w:rsidP="005101B9">
      <w:pPr>
        <w:pStyle w:val="NoSpacing"/>
      </w:pPr>
      <w:r w:rsidRPr="005101B9">
        <w:t>as hospitality to asylum-seekers, generosity to underdeveloped</w:t>
      </w:r>
    </w:p>
    <w:p w:rsidR="005101B9" w:rsidRDefault="005101B9" w:rsidP="005101B9">
      <w:pPr>
        <w:pStyle w:val="NoSpacing"/>
      </w:pPr>
      <w:r w:rsidRPr="005101B9">
        <w:t>countries, universal health care and education and so on.</w:t>
      </w:r>
    </w:p>
    <w:p w:rsidR="005101B9" w:rsidRPr="005101B9" w:rsidRDefault="005101B9" w:rsidP="005101B9">
      <w:pPr>
        <w:pStyle w:val="NoSpacing"/>
      </w:pPr>
    </w:p>
    <w:p w:rsidR="005101B9" w:rsidRPr="005101B9" w:rsidRDefault="005101B9" w:rsidP="005101B9">
      <w:pPr>
        <w:pStyle w:val="NoSpacing"/>
      </w:pPr>
      <w:r w:rsidRPr="005101B9">
        <w:t xml:space="preserve">In practical terms, justice is concerned with our </w:t>
      </w:r>
      <w:proofErr w:type="spellStart"/>
      <w:r w:rsidRPr="005101B9">
        <w:t>behaviour</w:t>
      </w:r>
      <w:proofErr w:type="spellEnd"/>
      <w:r w:rsidRPr="005101B9">
        <w:t xml:space="preserve"> within</w:t>
      </w:r>
    </w:p>
    <w:p w:rsidR="005101B9" w:rsidRPr="005101B9" w:rsidRDefault="005101B9" w:rsidP="005101B9">
      <w:pPr>
        <w:pStyle w:val="NoSpacing"/>
      </w:pPr>
      <w:r w:rsidRPr="005101B9">
        <w:t>society and whether we should do, or refrain from doing, certain acts</w:t>
      </w:r>
    </w:p>
    <w:p w:rsidR="005101B9" w:rsidRPr="005101B9" w:rsidRDefault="005101B9" w:rsidP="005101B9">
      <w:pPr>
        <w:pStyle w:val="NoSpacing"/>
      </w:pPr>
      <w:r w:rsidRPr="005101B9">
        <w:t>towards our fellow humans. A Jewish perspective might begin with the</w:t>
      </w:r>
    </w:p>
    <w:p w:rsidR="005101B9" w:rsidRPr="005101B9" w:rsidRDefault="005101B9" w:rsidP="005101B9">
      <w:pPr>
        <w:pStyle w:val="NoSpacing"/>
      </w:pPr>
      <w:proofErr w:type="spellStart"/>
      <w:r w:rsidRPr="005101B9">
        <w:t>mitzvot</w:t>
      </w:r>
      <w:proofErr w:type="spellEnd"/>
      <w:r w:rsidRPr="005101B9">
        <w:t>, commandments, which comprise the fabric of Judaism. These</w:t>
      </w:r>
    </w:p>
    <w:p w:rsidR="005101B9" w:rsidRPr="005101B9" w:rsidRDefault="005101B9" w:rsidP="005101B9">
      <w:pPr>
        <w:pStyle w:val="NoSpacing"/>
      </w:pPr>
      <w:r w:rsidRPr="005101B9">
        <w:t>reflect the ethical standards of the lawgivers who were conditioned by</w:t>
      </w:r>
    </w:p>
    <w:p w:rsidR="005101B9" w:rsidRPr="005101B9" w:rsidRDefault="005101B9" w:rsidP="005101B9">
      <w:pPr>
        <w:pStyle w:val="NoSpacing"/>
      </w:pPr>
      <w:r w:rsidRPr="005101B9">
        <w:t>and dedicated to the service of God. As far as the United Nations</w:t>
      </w:r>
    </w:p>
    <w:p w:rsidR="005101B9" w:rsidRPr="005101B9" w:rsidRDefault="005101B9" w:rsidP="005101B9">
      <w:pPr>
        <w:pStyle w:val="NoSpacing"/>
      </w:pPr>
      <w:r w:rsidRPr="005101B9">
        <w:t>Universal Declaration of Human Rights is concerned, this means that</w:t>
      </w:r>
    </w:p>
    <w:p w:rsidR="005101B9" w:rsidRPr="005101B9" w:rsidRDefault="005101B9" w:rsidP="005101B9">
      <w:pPr>
        <w:pStyle w:val="NoSpacing"/>
      </w:pPr>
      <w:r w:rsidRPr="005101B9">
        <w:t>human rights should not only be viewed as human-</w:t>
      </w:r>
      <w:proofErr w:type="spellStart"/>
      <w:r w:rsidRPr="005101B9">
        <w:t>centred</w:t>
      </w:r>
      <w:proofErr w:type="spellEnd"/>
      <w:r w:rsidRPr="005101B9">
        <w:t xml:space="preserve"> but also as</w:t>
      </w:r>
    </w:p>
    <w:p w:rsidR="005101B9" w:rsidRPr="005101B9" w:rsidRDefault="005101B9" w:rsidP="005101B9">
      <w:pPr>
        <w:pStyle w:val="NoSpacing"/>
      </w:pPr>
      <w:r w:rsidRPr="005101B9">
        <w:t>God-</w:t>
      </w:r>
      <w:proofErr w:type="spellStart"/>
      <w:r w:rsidRPr="005101B9">
        <w:t>centred</w:t>
      </w:r>
      <w:proofErr w:type="spellEnd"/>
      <w:r w:rsidRPr="005101B9">
        <w:t>. Although human rights impose on us a duty to each other,</w:t>
      </w:r>
    </w:p>
    <w:p w:rsidR="005101B9" w:rsidRPr="005101B9" w:rsidRDefault="005101B9" w:rsidP="005101B9">
      <w:pPr>
        <w:pStyle w:val="NoSpacing"/>
      </w:pPr>
      <w:r w:rsidRPr="005101B9">
        <w:t>a Jewish perspective suggests that their character is imposed by our</w:t>
      </w:r>
    </w:p>
    <w:p w:rsidR="005101B9" w:rsidRPr="005101B9" w:rsidRDefault="005101B9" w:rsidP="005101B9">
      <w:pPr>
        <w:pStyle w:val="NoSpacing"/>
      </w:pPr>
      <w:r w:rsidRPr="005101B9">
        <w:t>duty to God. In other words, our duties and responsibilities towards</w:t>
      </w:r>
    </w:p>
    <w:p w:rsidR="005101B9" w:rsidRPr="005101B9" w:rsidRDefault="005101B9" w:rsidP="005101B9">
      <w:pPr>
        <w:pStyle w:val="NoSpacing"/>
      </w:pPr>
      <w:r w:rsidRPr="005101B9">
        <w:t>each other are, in fact, duties owed to God.</w:t>
      </w:r>
    </w:p>
    <w:p w:rsidR="005101B9" w:rsidRPr="005101B9" w:rsidRDefault="005101B9" w:rsidP="005101B9">
      <w:pPr>
        <w:rPr>
          <w:b/>
          <w:sz w:val="28"/>
          <w:szCs w:val="28"/>
        </w:rPr>
      </w:pPr>
    </w:p>
    <w:p w:rsidR="005101B9" w:rsidRPr="005101B9" w:rsidRDefault="005101B9" w:rsidP="005101B9">
      <w:pPr>
        <w:pStyle w:val="NoSpacing"/>
      </w:pPr>
      <w:r w:rsidRPr="005101B9">
        <w:t>The Jewish understanding of the God-</w:t>
      </w:r>
      <w:proofErr w:type="spellStart"/>
      <w:r w:rsidRPr="005101B9">
        <w:t>centred</w:t>
      </w:r>
      <w:proofErr w:type="spellEnd"/>
      <w:r w:rsidRPr="005101B9">
        <w:t xml:space="preserve"> nature of human rights</w:t>
      </w:r>
    </w:p>
    <w:p w:rsidR="005101B9" w:rsidRPr="005101B9" w:rsidRDefault="005101B9" w:rsidP="005101B9">
      <w:pPr>
        <w:pStyle w:val="NoSpacing"/>
      </w:pPr>
      <w:r w:rsidRPr="005101B9">
        <w:t>can be illustrated by the fact that a number of duties laid down in</w:t>
      </w:r>
    </w:p>
    <w:p w:rsidR="005101B9" w:rsidRPr="005101B9" w:rsidRDefault="005101B9" w:rsidP="005101B9">
      <w:pPr>
        <w:pStyle w:val="NoSpacing"/>
      </w:pPr>
      <w:r w:rsidRPr="005101B9">
        <w:t>biblical law are concluded by the phrase, 'and you shall fear your God',</w:t>
      </w:r>
    </w:p>
    <w:p w:rsidR="005101B9" w:rsidRPr="005101B9" w:rsidRDefault="005101B9" w:rsidP="005101B9">
      <w:pPr>
        <w:pStyle w:val="NoSpacing"/>
      </w:pPr>
      <w:r w:rsidRPr="005101B9">
        <w:t>such as the prohibition against cursing the deaf and placing a stumbling</w:t>
      </w:r>
    </w:p>
    <w:p w:rsidR="005101B9" w:rsidRDefault="005101B9" w:rsidP="005101B9">
      <w:pPr>
        <w:pStyle w:val="NoSpacing"/>
      </w:pPr>
      <w:r w:rsidRPr="005101B9">
        <w:t>block before the blind (Lev 19:14, 32</w:t>
      </w:r>
      <w:r>
        <w:t xml:space="preserve">). Not only the fear of divine </w:t>
      </w:r>
    </w:p>
    <w:p w:rsidR="005101B9" w:rsidRPr="005101B9" w:rsidRDefault="005101B9" w:rsidP="005101B9">
      <w:pPr>
        <w:pStyle w:val="NoSpacing"/>
      </w:pPr>
      <w:r w:rsidRPr="005101B9">
        <w:t>wrath but also promises of divine reward are used as incentives. For</w:t>
      </w:r>
    </w:p>
    <w:p w:rsidR="005101B9" w:rsidRPr="005101B9" w:rsidRDefault="005101B9" w:rsidP="005101B9">
      <w:pPr>
        <w:pStyle w:val="NoSpacing"/>
      </w:pPr>
      <w:r w:rsidRPr="005101B9">
        <w:t>example, the command to return to the debtor at night the piece of</w:t>
      </w:r>
    </w:p>
    <w:p w:rsidR="005101B9" w:rsidRPr="005101B9" w:rsidRDefault="005101B9" w:rsidP="005101B9">
      <w:pPr>
        <w:pStyle w:val="NoSpacing"/>
      </w:pPr>
      <w:r w:rsidRPr="005101B9">
        <w:t>clothing he gave as a pledge, so that he has something to cover himself,</w:t>
      </w:r>
    </w:p>
    <w:p w:rsidR="005101B9" w:rsidRPr="005101B9" w:rsidRDefault="005101B9" w:rsidP="005101B9">
      <w:pPr>
        <w:pStyle w:val="NoSpacing"/>
      </w:pPr>
      <w:r w:rsidRPr="005101B9">
        <w:t>is accompanied by a threat of divine anger in one passage and, in</w:t>
      </w:r>
    </w:p>
    <w:p w:rsidR="005101B9" w:rsidRDefault="005101B9" w:rsidP="005101B9">
      <w:pPr>
        <w:pStyle w:val="NoSpacing"/>
      </w:pPr>
      <w:r w:rsidRPr="005101B9">
        <w:t>another, by the promise of divine blessing (</w:t>
      </w:r>
      <w:proofErr w:type="spellStart"/>
      <w:r w:rsidRPr="005101B9">
        <w:t>Exod</w:t>
      </w:r>
      <w:proofErr w:type="spellEnd"/>
      <w:r w:rsidRPr="005101B9">
        <w:t xml:space="preserve"> 22:26).</w:t>
      </w:r>
    </w:p>
    <w:p w:rsidR="005101B9" w:rsidRPr="005101B9" w:rsidRDefault="005101B9" w:rsidP="005101B9">
      <w:pPr>
        <w:pStyle w:val="NoSpacing"/>
      </w:pPr>
    </w:p>
    <w:p w:rsidR="005101B9" w:rsidRPr="005101B9" w:rsidRDefault="005101B9" w:rsidP="005101B9">
      <w:pPr>
        <w:pStyle w:val="NoSpacing"/>
      </w:pPr>
      <w:r w:rsidRPr="005101B9">
        <w:t>These, and similar phrases, reflect the biblical emphasis on the value</w:t>
      </w:r>
    </w:p>
    <w:p w:rsidR="005101B9" w:rsidRPr="005101B9" w:rsidRDefault="005101B9" w:rsidP="005101B9">
      <w:pPr>
        <w:pStyle w:val="NoSpacing"/>
      </w:pPr>
      <w:r w:rsidRPr="005101B9">
        <w:t>of each human being, as epitomized by the command, 'You shall love</w:t>
      </w:r>
    </w:p>
    <w:p w:rsidR="005101B9" w:rsidRPr="005101B9" w:rsidRDefault="005101B9" w:rsidP="005101B9">
      <w:pPr>
        <w:pStyle w:val="NoSpacing"/>
      </w:pPr>
      <w:r w:rsidRPr="005101B9">
        <w:t xml:space="preserve">your </w:t>
      </w:r>
      <w:proofErr w:type="spellStart"/>
      <w:r w:rsidRPr="005101B9">
        <w:t>neighbour</w:t>
      </w:r>
      <w:proofErr w:type="spellEnd"/>
      <w:r w:rsidRPr="005101B9">
        <w:t xml:space="preserve"> as yourself' (Lev 19:18), which is reinforced by the</w:t>
      </w:r>
    </w:p>
    <w:p w:rsidR="005101B9" w:rsidRPr="005101B9" w:rsidRDefault="005101B9" w:rsidP="005101B9">
      <w:pPr>
        <w:pStyle w:val="NoSpacing"/>
      </w:pPr>
      <w:r w:rsidRPr="005101B9">
        <w:t>statement, 'I am the Lord'. Another significant command, 'You shall</w:t>
      </w:r>
    </w:p>
    <w:p w:rsidR="005101B9" w:rsidRPr="005101B9" w:rsidRDefault="005101B9" w:rsidP="005101B9">
      <w:pPr>
        <w:pStyle w:val="NoSpacing"/>
      </w:pPr>
      <w:r w:rsidRPr="005101B9">
        <w:t>love the stranger as yourself' (Lev 19:34), is similarly reinforced by the</w:t>
      </w:r>
    </w:p>
    <w:p w:rsidR="005101B9" w:rsidRPr="005101B9" w:rsidRDefault="005101B9" w:rsidP="005101B9">
      <w:pPr>
        <w:pStyle w:val="NoSpacing"/>
      </w:pPr>
      <w:r w:rsidRPr="005101B9">
        <w:t>phrase, 'I am the Lord your God' (as well as a reference to the Exodus).</w:t>
      </w:r>
    </w:p>
    <w:p w:rsidR="005101B9" w:rsidRPr="005101B9" w:rsidRDefault="005101B9" w:rsidP="005101B9">
      <w:pPr>
        <w:pStyle w:val="NoSpacing"/>
      </w:pPr>
      <w:r w:rsidRPr="005101B9">
        <w:t xml:space="preserve">It is worth mentioning that while loving the </w:t>
      </w:r>
      <w:proofErr w:type="spellStart"/>
      <w:r w:rsidRPr="005101B9">
        <w:t>neighbour</w:t>
      </w:r>
      <w:proofErr w:type="spellEnd"/>
      <w:r w:rsidRPr="005101B9">
        <w:t xml:space="preserve"> is stated on one</w:t>
      </w:r>
    </w:p>
    <w:p w:rsidR="005101B9" w:rsidRPr="005101B9" w:rsidRDefault="005101B9" w:rsidP="005101B9">
      <w:pPr>
        <w:pStyle w:val="NoSpacing"/>
      </w:pPr>
      <w:r w:rsidRPr="005101B9">
        <w:t>occasion, references to the love of the stranger can be found on no</w:t>
      </w:r>
    </w:p>
    <w:p w:rsidR="005101B9" w:rsidRPr="005101B9" w:rsidRDefault="005101B9" w:rsidP="005101B9">
      <w:pPr>
        <w:pStyle w:val="NoSpacing"/>
      </w:pPr>
      <w:r w:rsidRPr="005101B9">
        <w:t>fewer than thirty-six occasions in the written Torah. This reinforces the</w:t>
      </w:r>
    </w:p>
    <w:p w:rsidR="005101B9" w:rsidRPr="005101B9" w:rsidRDefault="005101B9" w:rsidP="005101B9">
      <w:pPr>
        <w:pStyle w:val="NoSpacing"/>
      </w:pPr>
      <w:r w:rsidRPr="005101B9">
        <w:t>biblical concern with the stranger - 'because you were strangers in the</w:t>
      </w:r>
    </w:p>
    <w:p w:rsidR="005101B9" w:rsidRDefault="005101B9" w:rsidP="005101B9">
      <w:pPr>
        <w:pStyle w:val="NoSpacing"/>
      </w:pPr>
      <w:r w:rsidRPr="005101B9">
        <w:t>land of Egypt'.</w:t>
      </w:r>
    </w:p>
    <w:p w:rsidR="005101B9" w:rsidRPr="005101B9" w:rsidRDefault="005101B9" w:rsidP="005101B9">
      <w:pPr>
        <w:pStyle w:val="NoSpacing"/>
      </w:pPr>
    </w:p>
    <w:p w:rsidR="005101B9" w:rsidRPr="005101B9" w:rsidRDefault="005101B9" w:rsidP="005101B9">
      <w:pPr>
        <w:pStyle w:val="NoSpacing"/>
      </w:pPr>
      <w:r w:rsidRPr="005101B9">
        <w:lastRenderedPageBreak/>
        <w:t>These imperatives are central to the Jewish understanding of justice</w:t>
      </w:r>
    </w:p>
    <w:p w:rsidR="005101B9" w:rsidRPr="005101B9" w:rsidRDefault="005101B9" w:rsidP="005101B9">
      <w:pPr>
        <w:pStyle w:val="NoSpacing"/>
      </w:pPr>
      <w:r w:rsidRPr="005101B9">
        <w:t>and demonstrate the Jewish emphasis on the value of each human</w:t>
      </w:r>
    </w:p>
    <w:p w:rsidR="005101B9" w:rsidRPr="005101B9" w:rsidRDefault="005101B9" w:rsidP="005101B9">
      <w:pPr>
        <w:pStyle w:val="NoSpacing"/>
      </w:pPr>
      <w:r w:rsidRPr="005101B9">
        <w:t>being. The emphasis on the importance of human life is again</w:t>
      </w:r>
    </w:p>
    <w:p w:rsidR="005101B9" w:rsidRPr="005101B9" w:rsidRDefault="005101B9" w:rsidP="005101B9">
      <w:pPr>
        <w:pStyle w:val="NoSpacing"/>
      </w:pPr>
      <w:r w:rsidRPr="005101B9">
        <w:t xml:space="preserve">illustrated by a debate between two rabbis, </w:t>
      </w:r>
      <w:proofErr w:type="spellStart"/>
      <w:r w:rsidRPr="005101B9">
        <w:t>Akiva</w:t>
      </w:r>
      <w:proofErr w:type="spellEnd"/>
      <w:r w:rsidRPr="005101B9">
        <w:t xml:space="preserve"> and ben </w:t>
      </w:r>
      <w:proofErr w:type="spellStart"/>
      <w:r w:rsidRPr="005101B9">
        <w:t>Azzai</w:t>
      </w:r>
      <w:proofErr w:type="spellEnd"/>
      <w:r w:rsidRPr="005101B9">
        <w:t xml:space="preserve">. </w:t>
      </w:r>
      <w:proofErr w:type="spellStart"/>
      <w:r w:rsidRPr="005101B9">
        <w:t>Akiva</w:t>
      </w:r>
      <w:proofErr w:type="spellEnd"/>
    </w:p>
    <w:p w:rsidR="005101B9" w:rsidRPr="005101B9" w:rsidRDefault="005101B9" w:rsidP="005101B9">
      <w:pPr>
        <w:pStyle w:val="NoSpacing"/>
      </w:pPr>
      <w:r w:rsidRPr="005101B9">
        <w:t>held that Leviticus 19:8 provided the greatest principle of the Torah but</w:t>
      </w:r>
    </w:p>
    <w:p w:rsidR="005101B9" w:rsidRPr="005101B9" w:rsidRDefault="005101B9" w:rsidP="005101B9">
      <w:pPr>
        <w:pStyle w:val="NoSpacing"/>
      </w:pPr>
      <w:r w:rsidRPr="005101B9">
        <w:t xml:space="preserve">was challenged by ben </w:t>
      </w:r>
      <w:proofErr w:type="spellStart"/>
      <w:r w:rsidRPr="005101B9">
        <w:t>Azzai</w:t>
      </w:r>
      <w:proofErr w:type="spellEnd"/>
      <w:r w:rsidRPr="005101B9">
        <w:t xml:space="preserve"> who suggested that an even greater</w:t>
      </w:r>
    </w:p>
    <w:p w:rsidR="005101B9" w:rsidRPr="005101B9" w:rsidRDefault="005101B9" w:rsidP="005101B9">
      <w:pPr>
        <w:pStyle w:val="NoSpacing"/>
      </w:pPr>
      <w:r w:rsidRPr="005101B9">
        <w:t>principle was contained in Genesis 5:1: 'This is the book of the</w:t>
      </w:r>
    </w:p>
    <w:p w:rsidR="005101B9" w:rsidRPr="005101B9" w:rsidRDefault="005101B9" w:rsidP="005101B9">
      <w:pPr>
        <w:pStyle w:val="NoSpacing"/>
      </w:pPr>
      <w:r w:rsidRPr="005101B9">
        <w:t>generations of Adam. When God created humankind, he made them in</w:t>
      </w:r>
    </w:p>
    <w:p w:rsidR="005101B9" w:rsidRPr="005101B9" w:rsidRDefault="005101B9" w:rsidP="005101B9">
      <w:pPr>
        <w:pStyle w:val="NoSpacing"/>
      </w:pPr>
      <w:r w:rsidRPr="005101B9">
        <w:t xml:space="preserve">the likeness of God.' Ben </w:t>
      </w:r>
      <w:proofErr w:type="spellStart"/>
      <w:r w:rsidRPr="005101B9">
        <w:t>Azzai's</w:t>
      </w:r>
      <w:proofErr w:type="spellEnd"/>
      <w:r w:rsidRPr="005101B9">
        <w:t xml:space="preserve"> point is twofold: first, that the</w:t>
      </w:r>
    </w:p>
    <w:p w:rsidR="005101B9" w:rsidRPr="005101B9" w:rsidRDefault="005101B9" w:rsidP="005101B9">
      <w:pPr>
        <w:pStyle w:val="NoSpacing"/>
      </w:pPr>
      <w:r w:rsidRPr="005101B9">
        <w:t>essential principle is the equality of all human beings, so that</w:t>
      </w:r>
    </w:p>
    <w:p w:rsidR="005101B9" w:rsidRPr="005101B9" w:rsidRDefault="005101B9" w:rsidP="005101B9">
      <w:pPr>
        <w:pStyle w:val="NoSpacing"/>
      </w:pPr>
      <w:r w:rsidRPr="005101B9">
        <w:t>'</w:t>
      </w:r>
      <w:proofErr w:type="spellStart"/>
      <w:r w:rsidRPr="005101B9">
        <w:t>neighbour</w:t>
      </w:r>
      <w:proofErr w:type="spellEnd"/>
      <w:r w:rsidRPr="005101B9">
        <w:t>' must be understood in an all-</w:t>
      </w:r>
      <w:proofErr w:type="spellStart"/>
      <w:r w:rsidRPr="005101B9">
        <w:t>inclusivist</w:t>
      </w:r>
      <w:proofErr w:type="spellEnd"/>
      <w:r w:rsidRPr="005101B9">
        <w:t xml:space="preserve"> sense i.e., it refers</w:t>
      </w:r>
    </w:p>
    <w:p w:rsidR="005101B9" w:rsidRPr="005101B9" w:rsidRDefault="005101B9" w:rsidP="005101B9">
      <w:pPr>
        <w:pStyle w:val="NoSpacing"/>
      </w:pPr>
      <w:r w:rsidRPr="005101B9">
        <w:t>to every human being; second, that the principle of equality, in its turn,</w:t>
      </w:r>
    </w:p>
    <w:p w:rsidR="005101B9" w:rsidRPr="005101B9" w:rsidRDefault="005101B9" w:rsidP="005101B9">
      <w:pPr>
        <w:pStyle w:val="NoSpacing"/>
      </w:pPr>
      <w:r w:rsidRPr="005101B9">
        <w:t>is derived from the perception of humankind created in God's image,</w:t>
      </w:r>
    </w:p>
    <w:p w:rsidR="005101B9" w:rsidRPr="005101B9" w:rsidRDefault="005101B9" w:rsidP="005101B9">
      <w:pPr>
        <w:pStyle w:val="NoSpacing"/>
      </w:pPr>
      <w:r w:rsidRPr="005101B9">
        <w:t>which means that human beings are not merely equal, but of the highest</w:t>
      </w:r>
    </w:p>
    <w:p w:rsidR="005101B9" w:rsidRDefault="005101B9" w:rsidP="005101B9">
      <w:pPr>
        <w:pStyle w:val="NoSpacing"/>
      </w:pPr>
      <w:r w:rsidRPr="005101B9">
        <w:t>worth.</w:t>
      </w:r>
    </w:p>
    <w:p w:rsidR="005101B9" w:rsidRPr="005101B9" w:rsidRDefault="005101B9" w:rsidP="005101B9">
      <w:pPr>
        <w:pStyle w:val="NoSpacing"/>
      </w:pPr>
    </w:p>
    <w:p w:rsidR="005101B9" w:rsidRPr="005101B9" w:rsidRDefault="005101B9" w:rsidP="005101B9">
      <w:pPr>
        <w:pStyle w:val="NoSpacing"/>
      </w:pPr>
      <w:r w:rsidRPr="005101B9">
        <w:t>Thus, Judaism teaches the importance of justice for all: that slaves</w:t>
      </w:r>
    </w:p>
    <w:p w:rsidR="005101B9" w:rsidRPr="005101B9" w:rsidRDefault="005101B9" w:rsidP="005101B9">
      <w:pPr>
        <w:pStyle w:val="NoSpacing"/>
      </w:pPr>
      <w:r w:rsidRPr="005101B9">
        <w:t>are to be treated with humanity; orphans and widows are to be cared</w:t>
      </w:r>
    </w:p>
    <w:p w:rsidR="005101B9" w:rsidRPr="005101B9" w:rsidRDefault="005101B9" w:rsidP="005101B9">
      <w:pPr>
        <w:pStyle w:val="NoSpacing"/>
      </w:pPr>
      <w:r w:rsidRPr="005101B9">
        <w:t>for; strangers are to be protected; and even prisoners of war have rights.</w:t>
      </w:r>
    </w:p>
    <w:p w:rsidR="005101B9" w:rsidRPr="005101B9" w:rsidRDefault="005101B9" w:rsidP="005101B9">
      <w:pPr>
        <w:pStyle w:val="NoSpacing"/>
      </w:pPr>
      <w:r w:rsidRPr="005101B9">
        <w:t>The value of humankind is affirmed in the Mishnah, which highlights</w:t>
      </w:r>
    </w:p>
    <w:p w:rsidR="005101B9" w:rsidRPr="005101B9" w:rsidRDefault="005101B9" w:rsidP="005101B9">
      <w:pPr>
        <w:pStyle w:val="NoSpacing"/>
      </w:pPr>
      <w:r w:rsidRPr="005101B9">
        <w:t>the significance of the fact that a single man was the father of humanity:</w:t>
      </w:r>
    </w:p>
    <w:p w:rsidR="005101B9" w:rsidRPr="005101B9" w:rsidRDefault="005101B9" w:rsidP="005101B9">
      <w:pPr>
        <w:pStyle w:val="NoSpacing"/>
      </w:pPr>
      <w:r w:rsidRPr="005101B9">
        <w:t>A single man [Adam] was created in the world to teach that if anyone</w:t>
      </w:r>
    </w:p>
    <w:p w:rsidR="005101B9" w:rsidRPr="005101B9" w:rsidRDefault="005101B9" w:rsidP="005101B9">
      <w:pPr>
        <w:pStyle w:val="NoSpacing"/>
      </w:pPr>
      <w:r w:rsidRPr="005101B9">
        <w:t>has caused a single person to perish Scripture imputes it to him as</w:t>
      </w:r>
    </w:p>
    <w:p w:rsidR="005101B9" w:rsidRPr="005101B9" w:rsidRDefault="005101B9" w:rsidP="005101B9">
      <w:pPr>
        <w:pStyle w:val="NoSpacing"/>
      </w:pPr>
      <w:r w:rsidRPr="005101B9">
        <w:t>though he had caused a whole world to perish; and if anyone saves the</w:t>
      </w:r>
    </w:p>
    <w:p w:rsidR="005101B9" w:rsidRPr="005101B9" w:rsidRDefault="005101B9" w:rsidP="005101B9">
      <w:pPr>
        <w:pStyle w:val="NoSpacing"/>
      </w:pPr>
      <w:r w:rsidRPr="005101B9">
        <w:t xml:space="preserve">life of a single person Scripture imputes it to him as though he had </w:t>
      </w:r>
    </w:p>
    <w:p w:rsidR="005101B9" w:rsidRPr="005101B9" w:rsidRDefault="005101B9" w:rsidP="005101B9">
      <w:pPr>
        <w:pStyle w:val="NoSpacing"/>
      </w:pPr>
      <w:r w:rsidRPr="005101B9">
        <w:t>saved a whole world... A single man [Adam] was created to proclaim</w:t>
      </w:r>
    </w:p>
    <w:p w:rsidR="005101B9" w:rsidRPr="005101B9" w:rsidRDefault="005101B9" w:rsidP="005101B9">
      <w:pPr>
        <w:pStyle w:val="NoSpacing"/>
      </w:pPr>
      <w:r w:rsidRPr="005101B9">
        <w:t>the greatness of the Holy One, Blessed be He, for when a person</w:t>
      </w:r>
    </w:p>
    <w:p w:rsidR="005101B9" w:rsidRPr="005101B9" w:rsidRDefault="005101B9" w:rsidP="005101B9">
      <w:pPr>
        <w:pStyle w:val="NoSpacing"/>
      </w:pPr>
      <w:r w:rsidRPr="005101B9">
        <w:t>stamps many coins with the same seal they are all alike; but the Holy</w:t>
      </w:r>
    </w:p>
    <w:p w:rsidR="005101B9" w:rsidRPr="005101B9" w:rsidRDefault="005101B9" w:rsidP="005101B9">
      <w:pPr>
        <w:pStyle w:val="NoSpacing"/>
      </w:pPr>
      <w:r w:rsidRPr="005101B9">
        <w:t>One, Blessed be He, has stamped every human being with the seal of</w:t>
      </w:r>
    </w:p>
    <w:p w:rsidR="005101B9" w:rsidRPr="005101B9" w:rsidRDefault="005101B9" w:rsidP="005101B9">
      <w:pPr>
        <w:pStyle w:val="NoSpacing"/>
      </w:pPr>
      <w:r w:rsidRPr="005101B9">
        <w:t>the first man, yet no two are exactly alike. Therefore everyone is</w:t>
      </w:r>
    </w:p>
    <w:p w:rsidR="005101B9" w:rsidRDefault="005101B9" w:rsidP="005101B9">
      <w:pPr>
        <w:pStyle w:val="NoSpacing"/>
      </w:pPr>
      <w:r w:rsidRPr="005101B9">
        <w:t>required to say: for my sake the world was created. (M. Sanhedrin 4:5)</w:t>
      </w:r>
    </w:p>
    <w:p w:rsidR="005101B9" w:rsidRPr="005101B9" w:rsidRDefault="005101B9" w:rsidP="005101B9">
      <w:pPr>
        <w:pStyle w:val="NoSpacing"/>
      </w:pPr>
    </w:p>
    <w:p w:rsidR="005101B9" w:rsidRPr="005101B9" w:rsidRDefault="005101B9" w:rsidP="005101B9">
      <w:pPr>
        <w:rPr>
          <w:b/>
          <w:sz w:val="28"/>
          <w:szCs w:val="28"/>
        </w:rPr>
      </w:pPr>
      <w:r w:rsidRPr="005101B9">
        <w:rPr>
          <w:b/>
          <w:sz w:val="28"/>
          <w:szCs w:val="28"/>
        </w:rPr>
        <w:t>The equality of each human being</w:t>
      </w:r>
    </w:p>
    <w:p w:rsidR="005101B9" w:rsidRPr="005101B9" w:rsidRDefault="005101B9" w:rsidP="005101B9">
      <w:pPr>
        <w:pStyle w:val="NoSpacing"/>
      </w:pPr>
      <w:r w:rsidRPr="005101B9">
        <w:t>The emphasis on the worth of each human being implies that all</w:t>
      </w:r>
    </w:p>
    <w:p w:rsidR="005101B9" w:rsidRPr="005101B9" w:rsidRDefault="005101B9" w:rsidP="005101B9">
      <w:pPr>
        <w:pStyle w:val="NoSpacing"/>
      </w:pPr>
      <w:r w:rsidRPr="005101B9">
        <w:t>people are ultimately of equal worth and should be treated with equal</w:t>
      </w:r>
    </w:p>
    <w:p w:rsidR="005101B9" w:rsidRPr="005101B9" w:rsidRDefault="005101B9" w:rsidP="005101B9">
      <w:pPr>
        <w:pStyle w:val="NoSpacing"/>
      </w:pPr>
      <w:r w:rsidRPr="005101B9">
        <w:t>dignity. In the words of Malachi 2:10, 'Have we not all one divine</w:t>
      </w:r>
    </w:p>
    <w:p w:rsidR="005101B9" w:rsidRPr="005101B9" w:rsidRDefault="005101B9" w:rsidP="005101B9">
      <w:pPr>
        <w:pStyle w:val="NoSpacing"/>
      </w:pPr>
      <w:r w:rsidRPr="005101B9">
        <w:t>Parent?' Moreover, each individual, a potential progenitor of a whole</w:t>
      </w:r>
    </w:p>
    <w:p w:rsidR="005101B9" w:rsidRPr="005101B9" w:rsidRDefault="005101B9" w:rsidP="005101B9">
      <w:pPr>
        <w:pStyle w:val="NoSpacing"/>
      </w:pPr>
      <w:r w:rsidRPr="005101B9">
        <w:t xml:space="preserve">world, is a world in </w:t>
      </w:r>
      <w:proofErr w:type="spellStart"/>
      <w:r w:rsidRPr="005101B9">
        <w:t>itseff</w:t>
      </w:r>
      <w:proofErr w:type="spellEnd"/>
      <w:r w:rsidRPr="005101B9">
        <w:t>. Each of us is entitled to see ourselves as the</w:t>
      </w:r>
    </w:p>
    <w:p w:rsidR="005101B9" w:rsidRPr="005101B9" w:rsidRDefault="005101B9" w:rsidP="005101B9">
      <w:pPr>
        <w:pStyle w:val="NoSpacing"/>
      </w:pPr>
      <w:r w:rsidRPr="005101B9">
        <w:t>reason for the creation of the human race. Each individual is a unique</w:t>
      </w:r>
    </w:p>
    <w:p w:rsidR="005101B9" w:rsidRDefault="005101B9" w:rsidP="005101B9">
      <w:pPr>
        <w:pStyle w:val="NoSpacing"/>
      </w:pPr>
      <w:r w:rsidRPr="005101B9">
        <w:t>creation.</w:t>
      </w:r>
    </w:p>
    <w:p w:rsidR="005101B9" w:rsidRPr="005101B9" w:rsidRDefault="005101B9" w:rsidP="005101B9">
      <w:pPr>
        <w:pStyle w:val="NoSpacing"/>
      </w:pPr>
    </w:p>
    <w:p w:rsidR="005101B9" w:rsidRPr="005101B9" w:rsidRDefault="005101B9" w:rsidP="005101B9">
      <w:pPr>
        <w:pStyle w:val="NoSpacing"/>
      </w:pPr>
      <w:r w:rsidRPr="005101B9">
        <w:t>Thus, the Hebrew Bible asserts that humankind has a special status.</w:t>
      </w:r>
    </w:p>
    <w:p w:rsidR="005101B9" w:rsidRPr="005101B9" w:rsidRDefault="005101B9" w:rsidP="005101B9">
      <w:pPr>
        <w:pStyle w:val="NoSpacing"/>
      </w:pPr>
      <w:r w:rsidRPr="005101B9">
        <w:t>Each person, Jew and non-Jew, is regarded as a child of God. Indeed,</w:t>
      </w:r>
    </w:p>
    <w:p w:rsidR="005101B9" w:rsidRPr="005101B9" w:rsidRDefault="005101B9" w:rsidP="005101B9">
      <w:pPr>
        <w:pStyle w:val="NoSpacing"/>
      </w:pPr>
      <w:r w:rsidRPr="005101B9">
        <w:t>this 'divine seal' underpins the Jewish concept of justice since it means</w:t>
      </w:r>
    </w:p>
    <w:p w:rsidR="005101B9" w:rsidRPr="005101B9" w:rsidRDefault="005101B9" w:rsidP="005101B9">
      <w:pPr>
        <w:pStyle w:val="NoSpacing"/>
      </w:pPr>
      <w:r w:rsidRPr="005101B9">
        <w:t>that human beings, individuals and peoples, have certain fights which</w:t>
      </w:r>
    </w:p>
    <w:p w:rsidR="005101B9" w:rsidRPr="005101B9" w:rsidRDefault="005101B9" w:rsidP="005101B9">
      <w:pPr>
        <w:pStyle w:val="NoSpacing"/>
      </w:pPr>
      <w:r w:rsidRPr="005101B9">
        <w:lastRenderedPageBreak/>
        <w:t>are so fundamental that no one can take them away, not even the</w:t>
      </w:r>
    </w:p>
    <w:p w:rsidR="005101B9" w:rsidRPr="005101B9" w:rsidRDefault="005101B9" w:rsidP="005101B9">
      <w:pPr>
        <w:pStyle w:val="NoSpacing"/>
      </w:pPr>
      <w:r w:rsidRPr="005101B9">
        <w:t>mightiest king. In ancient times, human beings had no such inalienable</w:t>
      </w:r>
    </w:p>
    <w:p w:rsidR="005101B9" w:rsidRPr="005101B9" w:rsidRDefault="005101B9" w:rsidP="005101B9">
      <w:pPr>
        <w:pStyle w:val="NoSpacing"/>
      </w:pPr>
      <w:r w:rsidRPr="005101B9">
        <w:t>fights. In those days a father had complete power over his children, a</w:t>
      </w:r>
    </w:p>
    <w:p w:rsidR="005101B9" w:rsidRPr="005101B9" w:rsidRDefault="005101B9" w:rsidP="005101B9">
      <w:pPr>
        <w:pStyle w:val="NoSpacing"/>
      </w:pPr>
      <w:r w:rsidRPr="005101B9">
        <w:t>master over his servants and a ruler over his subjects. If it suited a king</w:t>
      </w:r>
    </w:p>
    <w:p w:rsidR="005101B9" w:rsidRPr="005101B9" w:rsidRDefault="005101B9" w:rsidP="005101B9">
      <w:pPr>
        <w:pStyle w:val="NoSpacing"/>
      </w:pPr>
      <w:r w:rsidRPr="005101B9">
        <w:t>to enslave, he could enslave - there was no power which could prevent</w:t>
      </w:r>
    </w:p>
    <w:p w:rsidR="005101B9" w:rsidRPr="005101B9" w:rsidRDefault="005101B9" w:rsidP="005101B9">
      <w:pPr>
        <w:pStyle w:val="NoSpacing"/>
      </w:pPr>
      <w:r w:rsidRPr="005101B9">
        <w:t>him nor a law which could forbid him, for he himself was the maker of</w:t>
      </w:r>
    </w:p>
    <w:p w:rsidR="005101B9" w:rsidRDefault="005101B9" w:rsidP="005101B9">
      <w:pPr>
        <w:pStyle w:val="NoSpacing"/>
      </w:pPr>
      <w:r w:rsidRPr="005101B9">
        <w:t>the laws and the arbiter of justice.</w:t>
      </w:r>
    </w:p>
    <w:p w:rsidR="005101B9" w:rsidRPr="005101B9" w:rsidRDefault="005101B9" w:rsidP="005101B9">
      <w:pPr>
        <w:pStyle w:val="NoSpacing"/>
      </w:pPr>
    </w:p>
    <w:p w:rsidR="005101B9" w:rsidRPr="005101B9" w:rsidRDefault="005101B9" w:rsidP="005101B9">
      <w:pPr>
        <w:pStyle w:val="NoSpacing"/>
      </w:pPr>
      <w:r w:rsidRPr="005101B9">
        <w:t>The Hebrew Bible and its rabbinic commentators, however, provide</w:t>
      </w:r>
    </w:p>
    <w:p w:rsidR="005101B9" w:rsidRPr="005101B9" w:rsidRDefault="005101B9" w:rsidP="005101B9">
      <w:pPr>
        <w:pStyle w:val="NoSpacing"/>
      </w:pPr>
      <w:r w:rsidRPr="005101B9">
        <w:t>two principles, which challenge such a position and underpin our</w:t>
      </w:r>
    </w:p>
    <w:p w:rsidR="005101B9" w:rsidRPr="005101B9" w:rsidRDefault="005101B9" w:rsidP="005101B9">
      <w:pPr>
        <w:pStyle w:val="NoSpacing"/>
      </w:pPr>
      <w:r w:rsidRPr="005101B9">
        <w:t>understanding of justice. First, they recognize there are such things as</w:t>
      </w:r>
    </w:p>
    <w:p w:rsidR="005101B9" w:rsidRPr="005101B9" w:rsidRDefault="005101B9" w:rsidP="005101B9">
      <w:pPr>
        <w:pStyle w:val="NoSpacing"/>
      </w:pPr>
      <w:r w:rsidRPr="005101B9">
        <w:t>human beings, not just rulers and subjects. Martin Buber examined this</w:t>
      </w:r>
    </w:p>
    <w:p w:rsidR="005101B9" w:rsidRPr="005101B9" w:rsidRDefault="005101B9" w:rsidP="005101B9">
      <w:pPr>
        <w:pStyle w:val="NoSpacing"/>
      </w:pPr>
      <w:r w:rsidRPr="005101B9">
        <w:t>point when he discussed Leviticus 19:34 and especially the phrase 'as</w:t>
      </w:r>
    </w:p>
    <w:p w:rsidR="005101B9" w:rsidRPr="005101B9" w:rsidRDefault="005101B9" w:rsidP="005101B9">
      <w:pPr>
        <w:pStyle w:val="NoSpacing"/>
      </w:pPr>
      <w:r w:rsidRPr="005101B9">
        <w:t>yourself'. Buber placed special emphasis on these words and suggested</w:t>
      </w:r>
    </w:p>
    <w:p w:rsidR="005101B9" w:rsidRPr="005101B9" w:rsidRDefault="005101B9" w:rsidP="005101B9">
      <w:pPr>
        <w:pStyle w:val="NoSpacing"/>
      </w:pPr>
      <w:r w:rsidRPr="005101B9">
        <w:t xml:space="preserve">they mean that each of us should look upon our </w:t>
      </w:r>
      <w:proofErr w:type="spellStart"/>
      <w:r w:rsidRPr="005101B9">
        <w:t>neighbour</w:t>
      </w:r>
      <w:proofErr w:type="spellEnd"/>
      <w:r w:rsidRPr="005101B9">
        <w:t xml:space="preserve"> as a person,</w:t>
      </w:r>
    </w:p>
    <w:p w:rsidR="005101B9" w:rsidRPr="005101B9" w:rsidRDefault="005101B9" w:rsidP="005101B9">
      <w:pPr>
        <w:pStyle w:val="NoSpacing"/>
      </w:pPr>
      <w:r w:rsidRPr="005101B9">
        <w:t xml:space="preserve">not a thing; that our </w:t>
      </w:r>
      <w:proofErr w:type="spellStart"/>
      <w:r w:rsidRPr="005101B9">
        <w:t>neighbours</w:t>
      </w:r>
      <w:proofErr w:type="spellEnd"/>
      <w:r w:rsidRPr="005101B9">
        <w:t xml:space="preserve"> exist in their own fight in God's image.</w:t>
      </w:r>
    </w:p>
    <w:p w:rsidR="005101B9" w:rsidRDefault="005101B9" w:rsidP="005101B9">
      <w:pPr>
        <w:pStyle w:val="NoSpacing"/>
      </w:pPr>
      <w:r w:rsidRPr="005101B9">
        <w:t>As we are people, so they, too are people.</w:t>
      </w:r>
    </w:p>
    <w:p w:rsidR="005101B9" w:rsidRPr="005101B9" w:rsidRDefault="005101B9" w:rsidP="005101B9">
      <w:pPr>
        <w:rPr>
          <w:b/>
          <w:sz w:val="28"/>
          <w:szCs w:val="28"/>
        </w:rPr>
      </w:pPr>
    </w:p>
    <w:p w:rsidR="005101B9" w:rsidRPr="005101B9" w:rsidRDefault="005101B9" w:rsidP="005101B9">
      <w:pPr>
        <w:pStyle w:val="NoSpacing"/>
      </w:pPr>
      <w:r w:rsidRPr="005101B9">
        <w:t>The second principle is that it recognizes that above all the laws</w:t>
      </w:r>
    </w:p>
    <w:p w:rsidR="005101B9" w:rsidRPr="005101B9" w:rsidRDefault="005101B9" w:rsidP="005101B9">
      <w:pPr>
        <w:pStyle w:val="NoSpacing"/>
      </w:pPr>
      <w:r w:rsidRPr="005101B9">
        <w:t>created by humanity exists a Law, which some have called a moral law,</w:t>
      </w:r>
    </w:p>
    <w:p w:rsidR="005101B9" w:rsidRPr="005101B9" w:rsidRDefault="005101B9" w:rsidP="005101B9">
      <w:pPr>
        <w:pStyle w:val="NoSpacing"/>
      </w:pPr>
      <w:r w:rsidRPr="005101B9">
        <w:t>that is binding on humanity, rulers and subjects alike. Its universal</w:t>
      </w:r>
    </w:p>
    <w:p w:rsidR="005101B9" w:rsidRPr="005101B9" w:rsidRDefault="005101B9" w:rsidP="005101B9">
      <w:pPr>
        <w:pStyle w:val="NoSpacing"/>
      </w:pPr>
      <w:r w:rsidRPr="005101B9">
        <w:t>application is illustrated by the prophet Nathan's condemnation of King</w:t>
      </w:r>
    </w:p>
    <w:p w:rsidR="005101B9" w:rsidRPr="005101B9" w:rsidRDefault="005101B9" w:rsidP="005101B9">
      <w:pPr>
        <w:pStyle w:val="NoSpacing"/>
      </w:pPr>
      <w:r w:rsidRPr="005101B9">
        <w:t xml:space="preserve">David for orchestrating the murder of Uriah so that he could take </w:t>
      </w:r>
    </w:p>
    <w:p w:rsidR="005101B9" w:rsidRPr="005101B9" w:rsidRDefault="005101B9" w:rsidP="005101B9">
      <w:pPr>
        <w:pStyle w:val="NoSpacing"/>
      </w:pPr>
      <w:r w:rsidRPr="005101B9">
        <w:t>Bathsheba as his wife (2 Sam 11--12) - not even a king as mighty as</w:t>
      </w:r>
    </w:p>
    <w:p w:rsidR="005101B9" w:rsidRDefault="005101B9" w:rsidP="005101B9">
      <w:pPr>
        <w:pStyle w:val="NoSpacing"/>
      </w:pPr>
      <w:r w:rsidRPr="005101B9">
        <w:t>David stands above the Law.</w:t>
      </w:r>
    </w:p>
    <w:p w:rsidR="005101B9" w:rsidRPr="005101B9" w:rsidRDefault="005101B9" w:rsidP="005101B9">
      <w:pPr>
        <w:pStyle w:val="NoSpacing"/>
      </w:pPr>
    </w:p>
    <w:p w:rsidR="005101B9" w:rsidRPr="005101B9" w:rsidRDefault="005101B9" w:rsidP="005101B9">
      <w:pPr>
        <w:pStyle w:val="NoSpacing"/>
      </w:pPr>
      <w:r w:rsidRPr="005101B9">
        <w:t>Although it is clear that the biblical imperatives which emphasize the</w:t>
      </w:r>
    </w:p>
    <w:p w:rsidR="005101B9" w:rsidRPr="005101B9" w:rsidRDefault="005101B9" w:rsidP="005101B9">
      <w:pPr>
        <w:pStyle w:val="NoSpacing"/>
      </w:pPr>
      <w:r w:rsidRPr="005101B9">
        <w:t>value of human life by, for example, commanding us to love the</w:t>
      </w:r>
    </w:p>
    <w:p w:rsidR="005101B9" w:rsidRPr="005101B9" w:rsidRDefault="005101B9" w:rsidP="005101B9">
      <w:pPr>
        <w:pStyle w:val="NoSpacing"/>
      </w:pPr>
      <w:proofErr w:type="spellStart"/>
      <w:r w:rsidRPr="005101B9">
        <w:t>neighbour</w:t>
      </w:r>
      <w:proofErr w:type="spellEnd"/>
      <w:r w:rsidRPr="005101B9">
        <w:t xml:space="preserve"> and stranger illustrate moral principles, a Jewish perspective</w:t>
      </w:r>
    </w:p>
    <w:p w:rsidR="005101B9" w:rsidRPr="005101B9" w:rsidRDefault="005101B9" w:rsidP="005101B9">
      <w:pPr>
        <w:pStyle w:val="NoSpacing"/>
      </w:pPr>
      <w:r w:rsidRPr="005101B9">
        <w:t>also places emphasis on deeds, i.e., moral principles need to be</w:t>
      </w:r>
    </w:p>
    <w:p w:rsidR="005101B9" w:rsidRPr="005101B9" w:rsidRDefault="005101B9" w:rsidP="005101B9">
      <w:pPr>
        <w:pStyle w:val="NoSpacing"/>
      </w:pPr>
      <w:r w:rsidRPr="005101B9">
        <w:t>translated into moral action. We can only succeed in being obedient to</w:t>
      </w:r>
    </w:p>
    <w:p w:rsidR="005101B9" w:rsidRPr="005101B9" w:rsidRDefault="005101B9" w:rsidP="005101B9">
      <w:pPr>
        <w:pStyle w:val="NoSpacing"/>
      </w:pPr>
      <w:r w:rsidRPr="005101B9">
        <w:t>the lofty ideal by bringing clown these ideals from heaven. As they</w:t>
      </w:r>
    </w:p>
    <w:p w:rsidR="005101B9" w:rsidRDefault="005101B9" w:rsidP="005101B9">
      <w:pPr>
        <w:pStyle w:val="NoSpacing"/>
      </w:pPr>
      <w:r w:rsidRPr="005101B9">
        <w:t>become nearer and more real we can make them our own.</w:t>
      </w:r>
    </w:p>
    <w:p w:rsidR="005101B9" w:rsidRPr="005101B9" w:rsidRDefault="005101B9" w:rsidP="005101B9">
      <w:pPr>
        <w:rPr>
          <w:b/>
          <w:sz w:val="28"/>
          <w:szCs w:val="28"/>
        </w:rPr>
      </w:pPr>
    </w:p>
    <w:p w:rsidR="005101B9" w:rsidRPr="005101B9" w:rsidRDefault="005101B9" w:rsidP="005101B9">
      <w:pPr>
        <w:pStyle w:val="NoSpacing"/>
      </w:pPr>
      <w:r w:rsidRPr="005101B9">
        <w:t>It is not hidden from you, neither is it far off. It is not in heaven that you</w:t>
      </w:r>
    </w:p>
    <w:p w:rsidR="005101B9" w:rsidRPr="005101B9" w:rsidRDefault="005101B9" w:rsidP="005101B9">
      <w:pPr>
        <w:pStyle w:val="NoSpacing"/>
      </w:pPr>
      <w:r w:rsidRPr="005101B9">
        <w:t>should say, 'Who shall go up for us to heaven and bring it unto us that</w:t>
      </w:r>
    </w:p>
    <w:p w:rsidR="005101B9" w:rsidRPr="005101B9" w:rsidRDefault="005101B9" w:rsidP="005101B9">
      <w:pPr>
        <w:pStyle w:val="NoSpacing"/>
      </w:pPr>
      <w:r w:rsidRPr="005101B9">
        <w:t>we may hear it and do it?' Neither is it beyond the sea, that you should</w:t>
      </w:r>
    </w:p>
    <w:p w:rsidR="005101B9" w:rsidRPr="005101B9" w:rsidRDefault="005101B9" w:rsidP="005101B9">
      <w:pPr>
        <w:pStyle w:val="NoSpacing"/>
      </w:pPr>
      <w:r w:rsidRPr="005101B9">
        <w:t>say, 'Who shall go over the sea for us, that we may hear it and do it?'</w:t>
      </w:r>
    </w:p>
    <w:p w:rsidR="005101B9" w:rsidRDefault="005101B9" w:rsidP="005101B9">
      <w:pPr>
        <w:pStyle w:val="NoSpacing"/>
      </w:pPr>
      <w:r w:rsidRPr="005101B9">
        <w:t>(</w:t>
      </w:r>
      <w:proofErr w:type="spellStart"/>
      <w:r w:rsidRPr="005101B9">
        <w:t>Deut</w:t>
      </w:r>
      <w:proofErr w:type="spellEnd"/>
      <w:r w:rsidRPr="005101B9">
        <w:t xml:space="preserve"> 30:1-13)</w:t>
      </w:r>
    </w:p>
    <w:p w:rsidR="005101B9" w:rsidRPr="005101B9" w:rsidRDefault="005101B9" w:rsidP="005101B9">
      <w:pPr>
        <w:pStyle w:val="NoSpacing"/>
      </w:pPr>
    </w:p>
    <w:p w:rsidR="005101B9" w:rsidRPr="005101B9" w:rsidRDefault="005101B9" w:rsidP="005101B9">
      <w:pPr>
        <w:pStyle w:val="NoSpacing"/>
      </w:pPr>
      <w:r w:rsidRPr="005101B9">
        <w:t>The emphasis on moral action as well as principle means that the</w:t>
      </w:r>
    </w:p>
    <w:p w:rsidR="005101B9" w:rsidRPr="005101B9" w:rsidRDefault="005101B9" w:rsidP="005101B9">
      <w:pPr>
        <w:pStyle w:val="NoSpacing"/>
      </w:pPr>
      <w:r w:rsidRPr="005101B9">
        <w:t>commands have both positive and negative implications. Negatively,</w:t>
      </w:r>
    </w:p>
    <w:p w:rsidR="005101B9" w:rsidRPr="005101B9" w:rsidRDefault="005101B9" w:rsidP="005101B9">
      <w:pPr>
        <w:pStyle w:val="NoSpacing"/>
      </w:pPr>
      <w:r w:rsidRPr="005101B9">
        <w:t>they mean it is wrong to harm a fellow human being deliberately, in any</w:t>
      </w:r>
    </w:p>
    <w:p w:rsidR="005101B9" w:rsidRPr="005101B9" w:rsidRDefault="005101B9" w:rsidP="005101B9">
      <w:pPr>
        <w:pStyle w:val="NoSpacing"/>
      </w:pPr>
      <w:r w:rsidRPr="005101B9">
        <w:t>way at all, as expressed by Psalm 34: 'Keep your tongue from evil and</w:t>
      </w:r>
    </w:p>
    <w:p w:rsidR="005101B9" w:rsidRPr="005101B9" w:rsidRDefault="005101B9" w:rsidP="005101B9">
      <w:pPr>
        <w:pStyle w:val="NoSpacing"/>
      </w:pPr>
      <w:r w:rsidRPr="005101B9">
        <w:t>lips from speaking deceit; depart from evil'. Positively, they require the</w:t>
      </w:r>
    </w:p>
    <w:p w:rsidR="005101B9" w:rsidRPr="005101B9" w:rsidRDefault="005101B9" w:rsidP="005101B9">
      <w:pPr>
        <w:pStyle w:val="NoSpacing"/>
      </w:pPr>
      <w:r w:rsidRPr="005101B9">
        <w:lastRenderedPageBreak/>
        <w:t>performance of deeds of lovingkindness which, in Jewish tradition, is</w:t>
      </w:r>
    </w:p>
    <w:p w:rsidR="005101B9" w:rsidRPr="005101B9" w:rsidRDefault="005101B9" w:rsidP="005101B9">
      <w:pPr>
        <w:pStyle w:val="NoSpacing"/>
      </w:pPr>
      <w:r w:rsidRPr="005101B9">
        <w:t xml:space="preserve">understood as </w:t>
      </w:r>
      <w:proofErr w:type="spellStart"/>
      <w:r w:rsidRPr="005101B9">
        <w:t>gemilut</w:t>
      </w:r>
      <w:proofErr w:type="spellEnd"/>
      <w:r w:rsidRPr="005101B9">
        <w:t xml:space="preserve"> </w:t>
      </w:r>
      <w:proofErr w:type="spellStart"/>
      <w:r w:rsidRPr="005101B9">
        <w:t>chasadim</w:t>
      </w:r>
      <w:proofErr w:type="spellEnd"/>
      <w:r w:rsidRPr="005101B9">
        <w:t xml:space="preserve"> (literally, 'the bestowal of lovingkindness').</w:t>
      </w:r>
    </w:p>
    <w:p w:rsidR="005101B9" w:rsidRPr="005101B9" w:rsidRDefault="005101B9" w:rsidP="005101B9">
      <w:pPr>
        <w:pStyle w:val="NoSpacing"/>
      </w:pPr>
      <w:r w:rsidRPr="005101B9">
        <w:t>Thus, the quotation from Psalm 34 finishes with, 'and do good'.</w:t>
      </w:r>
    </w:p>
    <w:p w:rsidR="005101B9" w:rsidRPr="005101B9" w:rsidRDefault="005101B9" w:rsidP="005101B9">
      <w:pPr>
        <w:pStyle w:val="NoSpacing"/>
      </w:pPr>
      <w:r w:rsidRPr="005101B9">
        <w:t xml:space="preserve">In the Mishnah, </w:t>
      </w:r>
      <w:proofErr w:type="spellStart"/>
      <w:r w:rsidRPr="005101B9">
        <w:t>gemiIut</w:t>
      </w:r>
      <w:proofErr w:type="spellEnd"/>
      <w:r w:rsidRPr="005101B9">
        <w:t xml:space="preserve"> </w:t>
      </w:r>
      <w:proofErr w:type="spellStart"/>
      <w:r w:rsidRPr="005101B9">
        <w:t>chasadim</w:t>
      </w:r>
      <w:proofErr w:type="spellEnd"/>
      <w:r w:rsidRPr="005101B9">
        <w:t xml:space="preserve"> is described as one of the three</w:t>
      </w:r>
    </w:p>
    <w:p w:rsidR="005101B9" w:rsidRPr="005101B9" w:rsidRDefault="005101B9" w:rsidP="005101B9">
      <w:pPr>
        <w:pStyle w:val="NoSpacing"/>
      </w:pPr>
      <w:r w:rsidRPr="005101B9">
        <w:t>pillars of Judaism upon which the continued existence of the world</w:t>
      </w:r>
    </w:p>
    <w:p w:rsidR="005101B9" w:rsidRPr="005101B9" w:rsidRDefault="005101B9" w:rsidP="005101B9">
      <w:pPr>
        <w:pStyle w:val="NoSpacing"/>
      </w:pPr>
      <w:r w:rsidRPr="005101B9">
        <w:t>depends, e</w:t>
      </w:r>
    </w:p>
    <w:p w:rsidR="005101B9" w:rsidRPr="005101B9" w:rsidRDefault="005101B9" w:rsidP="005101B9">
      <w:pPr>
        <w:pStyle w:val="NoSpacing"/>
      </w:pPr>
      <w:r w:rsidRPr="005101B9">
        <w:t xml:space="preserve">Maimonides, the twelfth-century Jewish philosopher, defined </w:t>
      </w:r>
      <w:proofErr w:type="spellStart"/>
      <w:r w:rsidRPr="005101B9">
        <w:t>gemilut</w:t>
      </w:r>
      <w:proofErr w:type="spellEnd"/>
    </w:p>
    <w:p w:rsidR="005101B9" w:rsidRPr="005101B9" w:rsidRDefault="005101B9" w:rsidP="005101B9">
      <w:pPr>
        <w:pStyle w:val="NoSpacing"/>
      </w:pPr>
      <w:proofErr w:type="spellStart"/>
      <w:r w:rsidRPr="005101B9">
        <w:t>chasadim</w:t>
      </w:r>
      <w:proofErr w:type="spellEnd"/>
      <w:r w:rsidRPr="005101B9">
        <w:t xml:space="preserve"> as follows:</w:t>
      </w:r>
    </w:p>
    <w:p w:rsidR="005101B9" w:rsidRPr="005101B9" w:rsidRDefault="005101B9" w:rsidP="005101B9">
      <w:pPr>
        <w:pStyle w:val="NoSpacing"/>
      </w:pPr>
      <w:r w:rsidRPr="005101B9">
        <w:t>it is a positive commandment to visit the sick, to accompany the dead,</w:t>
      </w:r>
    </w:p>
    <w:p w:rsidR="005101B9" w:rsidRPr="005101B9" w:rsidRDefault="005101B9" w:rsidP="005101B9">
      <w:pPr>
        <w:pStyle w:val="NoSpacing"/>
      </w:pPr>
      <w:r w:rsidRPr="005101B9">
        <w:t>do dower the bride, to escort one's guest, to attend to all the needs of</w:t>
      </w:r>
    </w:p>
    <w:p w:rsidR="005101B9" w:rsidRPr="005101B9" w:rsidRDefault="005101B9" w:rsidP="005101B9">
      <w:pPr>
        <w:pStyle w:val="NoSpacing"/>
      </w:pPr>
      <w:r w:rsidRPr="005101B9">
        <w:t xml:space="preserve">burial... These acts are what is meant by </w:t>
      </w:r>
      <w:proofErr w:type="spellStart"/>
      <w:r w:rsidRPr="005101B9">
        <w:t>gernilut</w:t>
      </w:r>
      <w:proofErr w:type="spellEnd"/>
      <w:r w:rsidRPr="005101B9">
        <w:t xml:space="preserve"> </w:t>
      </w:r>
      <w:proofErr w:type="spellStart"/>
      <w:r w:rsidRPr="005101B9">
        <w:t>chasadim</w:t>
      </w:r>
      <w:proofErr w:type="spellEnd"/>
      <w:r w:rsidRPr="005101B9">
        <w:t>.., and</w:t>
      </w:r>
    </w:p>
    <w:p w:rsidR="005101B9" w:rsidRPr="005101B9" w:rsidRDefault="005101B9" w:rsidP="005101B9">
      <w:pPr>
        <w:pStyle w:val="NoSpacing"/>
      </w:pPr>
      <w:r w:rsidRPr="005101B9">
        <w:t xml:space="preserve">they are included in the principle of 'You shall love your </w:t>
      </w:r>
      <w:proofErr w:type="spellStart"/>
      <w:r w:rsidRPr="005101B9">
        <w:t>neighbour</w:t>
      </w:r>
      <w:proofErr w:type="spellEnd"/>
      <w:r w:rsidRPr="005101B9">
        <w:t xml:space="preserve"> as</w:t>
      </w:r>
    </w:p>
    <w:p w:rsidR="005101B9" w:rsidRPr="005101B9" w:rsidRDefault="005101B9" w:rsidP="005101B9">
      <w:pPr>
        <w:pStyle w:val="NoSpacing"/>
      </w:pPr>
      <w:r w:rsidRPr="005101B9">
        <w:t>yourself'. (</w:t>
      </w:r>
      <w:proofErr w:type="spellStart"/>
      <w:r w:rsidRPr="005101B9">
        <w:t>Mishneh</w:t>
      </w:r>
      <w:proofErr w:type="spellEnd"/>
      <w:r w:rsidRPr="005101B9">
        <w:t xml:space="preserve"> Torah, </w:t>
      </w:r>
      <w:proofErr w:type="spellStart"/>
      <w:r w:rsidRPr="005101B9">
        <w:t>Evel</w:t>
      </w:r>
      <w:proofErr w:type="spellEnd"/>
      <w:r w:rsidRPr="005101B9">
        <w:t>, 14:1)3</w:t>
      </w:r>
    </w:p>
    <w:p w:rsidR="005101B9" w:rsidRPr="005101B9" w:rsidRDefault="005101B9" w:rsidP="005101B9">
      <w:pPr>
        <w:pStyle w:val="NoSpacing"/>
      </w:pPr>
      <w:r w:rsidRPr="005101B9">
        <w:t>Acts of lovingkindness and respect for others are central to the</w:t>
      </w:r>
    </w:p>
    <w:p w:rsidR="005101B9" w:rsidRPr="005101B9" w:rsidRDefault="005101B9" w:rsidP="005101B9">
      <w:pPr>
        <w:pStyle w:val="NoSpacing"/>
      </w:pPr>
      <w:r w:rsidRPr="005101B9">
        <w:t>Jewish perspective of justice. Judaism also teaches that we should have</w:t>
      </w:r>
    </w:p>
    <w:p w:rsidR="005101B9" w:rsidRPr="005101B9" w:rsidRDefault="005101B9" w:rsidP="005101B9">
      <w:pPr>
        <w:pStyle w:val="NoSpacing"/>
      </w:pPr>
      <w:r w:rsidRPr="005101B9">
        <w:t>respect for the state in which we live and should seek to enjoy the</w:t>
      </w:r>
    </w:p>
    <w:p w:rsidR="005101B9" w:rsidRPr="005101B9" w:rsidRDefault="005101B9" w:rsidP="005101B9">
      <w:pPr>
        <w:pStyle w:val="NoSpacing"/>
      </w:pPr>
      <w:r w:rsidRPr="005101B9">
        <w:t>freedom provided through the rule of law. Judaism affirms that the</w:t>
      </w:r>
    </w:p>
    <w:p w:rsidR="005101B9" w:rsidRPr="005101B9" w:rsidRDefault="005101B9" w:rsidP="005101B9">
      <w:pPr>
        <w:pStyle w:val="NoSpacing"/>
      </w:pPr>
      <w:r w:rsidRPr="005101B9">
        <w:t xml:space="preserve">obligation of the individual as a citizen of a state is to obey its laws for </w:t>
      </w:r>
    </w:p>
    <w:p w:rsidR="005101B9" w:rsidRPr="005101B9" w:rsidRDefault="005101B9" w:rsidP="005101B9">
      <w:pPr>
        <w:pStyle w:val="NoSpacing"/>
      </w:pPr>
      <w:r w:rsidRPr="005101B9">
        <w:t xml:space="preserve">'the law of the state is the law' (BT. </w:t>
      </w:r>
      <w:proofErr w:type="spellStart"/>
      <w:r w:rsidRPr="005101B9">
        <w:t>Gittin</w:t>
      </w:r>
      <w:proofErr w:type="spellEnd"/>
      <w:r w:rsidRPr="005101B9">
        <w:t xml:space="preserve"> 10b) as long as the</w:t>
      </w:r>
    </w:p>
    <w:p w:rsidR="005101B9" w:rsidRPr="005101B9" w:rsidRDefault="005101B9" w:rsidP="005101B9">
      <w:pPr>
        <w:pStyle w:val="NoSpacing"/>
      </w:pPr>
      <w:r w:rsidRPr="005101B9">
        <w:t>legislation does not violate a fundamental moral principle. Jews are</w:t>
      </w:r>
    </w:p>
    <w:p w:rsidR="005101B9" w:rsidRPr="005101B9" w:rsidRDefault="005101B9" w:rsidP="005101B9">
      <w:pPr>
        <w:pStyle w:val="NoSpacing"/>
      </w:pPr>
      <w:r w:rsidRPr="005101B9">
        <w:t>enjoined to identify themselves with the society in which they live and</w:t>
      </w:r>
    </w:p>
    <w:p w:rsidR="005101B9" w:rsidRPr="005101B9" w:rsidRDefault="005101B9" w:rsidP="005101B9">
      <w:pPr>
        <w:pStyle w:val="NoSpacing"/>
      </w:pPr>
      <w:r w:rsidRPr="005101B9">
        <w:t>to contribute to its welfare. 'Seek the peace of the city where I have sent</w:t>
      </w:r>
    </w:p>
    <w:p w:rsidR="005101B9" w:rsidRPr="005101B9" w:rsidRDefault="005101B9" w:rsidP="005101B9">
      <w:pPr>
        <w:pStyle w:val="NoSpacing"/>
      </w:pPr>
      <w:r w:rsidRPr="005101B9">
        <w:t>you into exile and pray to the Lord on its behalf, for in its peace you will</w:t>
      </w:r>
    </w:p>
    <w:p w:rsidR="005101B9" w:rsidRDefault="005101B9" w:rsidP="005101B9">
      <w:pPr>
        <w:pStyle w:val="NoSpacing"/>
      </w:pPr>
      <w:r w:rsidRPr="005101B9">
        <w:t>find your peace' (</w:t>
      </w:r>
      <w:proofErr w:type="spellStart"/>
      <w:r w:rsidRPr="005101B9">
        <w:t>Jer</w:t>
      </w:r>
      <w:proofErr w:type="spellEnd"/>
      <w:r w:rsidRPr="005101B9">
        <w:t xml:space="preserve"> 29:7).</w:t>
      </w:r>
    </w:p>
    <w:p w:rsidR="005101B9" w:rsidRPr="005101B9" w:rsidRDefault="005101B9" w:rsidP="005101B9">
      <w:pPr>
        <w:pStyle w:val="NoSpacing"/>
      </w:pPr>
    </w:p>
    <w:p w:rsidR="005101B9" w:rsidRPr="005101B9" w:rsidRDefault="005101B9" w:rsidP="005101B9">
      <w:pPr>
        <w:rPr>
          <w:b/>
          <w:sz w:val="28"/>
          <w:szCs w:val="28"/>
        </w:rPr>
      </w:pPr>
      <w:r w:rsidRPr="005101B9">
        <w:rPr>
          <w:b/>
          <w:sz w:val="28"/>
          <w:szCs w:val="28"/>
        </w:rPr>
        <w:t>Human responsibilities</w:t>
      </w:r>
    </w:p>
    <w:p w:rsidR="005101B9" w:rsidRPr="005101B9" w:rsidRDefault="005101B9" w:rsidP="005101B9">
      <w:pPr>
        <w:pStyle w:val="NoSpacing"/>
      </w:pPr>
      <w:r w:rsidRPr="005101B9">
        <w:t>More generally, this means that we must take responsibility for our</w:t>
      </w:r>
    </w:p>
    <w:p w:rsidR="005101B9" w:rsidRPr="005101B9" w:rsidRDefault="005101B9" w:rsidP="005101B9">
      <w:pPr>
        <w:pStyle w:val="NoSpacing"/>
      </w:pPr>
      <w:r w:rsidRPr="005101B9">
        <w:t>society and for our environment. Humanity, because of the great power</w:t>
      </w:r>
    </w:p>
    <w:p w:rsidR="005101B9" w:rsidRPr="005101B9" w:rsidRDefault="005101B9" w:rsidP="005101B9">
      <w:pPr>
        <w:pStyle w:val="NoSpacing"/>
      </w:pPr>
      <w:r w:rsidRPr="005101B9">
        <w:t>we are able to exercise over the environment, has a duty to treat them</w:t>
      </w:r>
    </w:p>
    <w:p w:rsidR="005101B9" w:rsidRPr="005101B9" w:rsidRDefault="005101B9" w:rsidP="005101B9">
      <w:pPr>
        <w:pStyle w:val="NoSpacing"/>
      </w:pPr>
      <w:r w:rsidRPr="005101B9">
        <w:t>with respect. In the words of Ibn Ezra, the twelfth-centre3, Spanish</w:t>
      </w:r>
    </w:p>
    <w:p w:rsidR="005101B9" w:rsidRPr="005101B9" w:rsidRDefault="005101B9" w:rsidP="005101B9">
      <w:pPr>
        <w:pStyle w:val="NoSpacing"/>
      </w:pPr>
      <w:r w:rsidRPr="005101B9">
        <w:t>grammarian and exegete, in a comment on Psalm 115:16 ('the heavens</w:t>
      </w:r>
    </w:p>
    <w:p w:rsidR="005101B9" w:rsidRPr="005101B9" w:rsidRDefault="005101B9" w:rsidP="005101B9">
      <w:pPr>
        <w:pStyle w:val="NoSpacing"/>
      </w:pPr>
      <w:r w:rsidRPr="005101B9">
        <w:t>are the Lord's heavens, but the earth He has given to the sons of men'),</w:t>
      </w:r>
    </w:p>
    <w:p w:rsidR="005101B9" w:rsidRPr="005101B9" w:rsidRDefault="005101B9" w:rsidP="005101B9">
      <w:pPr>
        <w:pStyle w:val="NoSpacing"/>
      </w:pPr>
      <w:r w:rsidRPr="005101B9">
        <w:t>we are God's stewards on earth. In another rabbinic interpretation, the</w:t>
      </w:r>
    </w:p>
    <w:p w:rsidR="005101B9" w:rsidRPr="005101B9" w:rsidRDefault="005101B9" w:rsidP="005101B9">
      <w:pPr>
        <w:pStyle w:val="NoSpacing"/>
      </w:pPr>
      <w:r w:rsidRPr="005101B9">
        <w:t>rabbis describe how God took Adam round all the trees of the garden of</w:t>
      </w:r>
    </w:p>
    <w:p w:rsidR="005101B9" w:rsidRPr="005101B9" w:rsidRDefault="005101B9" w:rsidP="005101B9">
      <w:pPr>
        <w:pStyle w:val="NoSpacing"/>
      </w:pPr>
      <w:r w:rsidRPr="005101B9">
        <w:t>Eden and said to him, 'See how lovely and excellent My works are; I</w:t>
      </w:r>
    </w:p>
    <w:p w:rsidR="005101B9" w:rsidRPr="005101B9" w:rsidRDefault="005101B9" w:rsidP="005101B9">
      <w:pPr>
        <w:pStyle w:val="NoSpacing"/>
      </w:pPr>
      <w:r w:rsidRPr="005101B9">
        <w:t>have created them all for you. Take care not to spoil and destroy my</w:t>
      </w:r>
    </w:p>
    <w:p w:rsidR="005101B9" w:rsidRPr="005101B9" w:rsidRDefault="005101B9" w:rsidP="005101B9">
      <w:pPr>
        <w:pStyle w:val="NoSpacing"/>
      </w:pPr>
      <w:r w:rsidRPr="005101B9">
        <w:t>world, for if you spoil it there will be no-one to repair it after you'</w:t>
      </w:r>
    </w:p>
    <w:p w:rsidR="005101B9" w:rsidRDefault="005101B9" w:rsidP="005101B9">
      <w:pPr>
        <w:pStyle w:val="NoSpacing"/>
      </w:pPr>
      <w:r w:rsidRPr="005101B9">
        <w:t xml:space="preserve">(Genesis </w:t>
      </w:r>
      <w:proofErr w:type="spellStart"/>
      <w:r w:rsidRPr="005101B9">
        <w:t>Rabbah</w:t>
      </w:r>
      <w:proofErr w:type="spellEnd"/>
      <w:r w:rsidRPr="005101B9">
        <w:t xml:space="preserve"> 7:13).</w:t>
      </w:r>
    </w:p>
    <w:p w:rsidR="005101B9" w:rsidRPr="005101B9" w:rsidRDefault="005101B9" w:rsidP="005101B9">
      <w:pPr>
        <w:pStyle w:val="NoSpacing"/>
      </w:pPr>
    </w:p>
    <w:p w:rsidR="005101B9" w:rsidRPr="005101B9" w:rsidRDefault="005101B9" w:rsidP="005101B9">
      <w:pPr>
        <w:pStyle w:val="NoSpacing"/>
      </w:pPr>
      <w:r w:rsidRPr="005101B9">
        <w:t>Another aspect of justice consists of the command to show special</w:t>
      </w:r>
    </w:p>
    <w:p w:rsidR="005101B9" w:rsidRPr="005101B9" w:rsidRDefault="005101B9" w:rsidP="005101B9">
      <w:pPr>
        <w:pStyle w:val="NoSpacing"/>
      </w:pPr>
      <w:r w:rsidRPr="005101B9">
        <w:t>responsibility towards the weakest members of society: the orphaned,</w:t>
      </w:r>
    </w:p>
    <w:p w:rsidR="005101B9" w:rsidRPr="005101B9" w:rsidRDefault="005101B9" w:rsidP="005101B9">
      <w:pPr>
        <w:pStyle w:val="NoSpacing"/>
      </w:pPr>
      <w:r w:rsidRPr="005101B9">
        <w:t>the widowed, the old, the handicapped and the poor. All of these groups</w:t>
      </w:r>
    </w:p>
    <w:p w:rsidR="005101B9" w:rsidRPr="005101B9" w:rsidRDefault="005101B9" w:rsidP="005101B9">
      <w:pPr>
        <w:pStyle w:val="NoSpacing"/>
      </w:pPr>
      <w:r w:rsidRPr="005101B9">
        <w:t>are frequently singled out with particular reference to protection. For</w:t>
      </w:r>
    </w:p>
    <w:p w:rsidR="005101B9" w:rsidRPr="005101B9" w:rsidRDefault="005101B9" w:rsidP="005101B9">
      <w:pPr>
        <w:pStyle w:val="NoSpacing"/>
      </w:pPr>
      <w:r w:rsidRPr="005101B9">
        <w:t>example, there are detailed instructions concerning the poor tithe (</w:t>
      </w:r>
      <w:proofErr w:type="spellStart"/>
      <w:r w:rsidRPr="005101B9">
        <w:t>Deut</w:t>
      </w:r>
      <w:proofErr w:type="spellEnd"/>
    </w:p>
    <w:p w:rsidR="005101B9" w:rsidRPr="005101B9" w:rsidRDefault="005101B9" w:rsidP="005101B9">
      <w:pPr>
        <w:pStyle w:val="NoSpacing"/>
      </w:pPr>
      <w:r w:rsidRPr="005101B9">
        <w:t>14:29) as well as a law requiring the farmers to leave corners of the</w:t>
      </w:r>
    </w:p>
    <w:p w:rsidR="005101B9" w:rsidRPr="005101B9" w:rsidRDefault="005101B9" w:rsidP="005101B9">
      <w:pPr>
        <w:pStyle w:val="NoSpacing"/>
      </w:pPr>
      <w:r w:rsidRPr="005101B9">
        <w:lastRenderedPageBreak/>
        <w:t>field unharvested so that the poor may help themselves (Lev 19:9).</w:t>
      </w:r>
    </w:p>
    <w:p w:rsidR="005101B9" w:rsidRPr="005101B9" w:rsidRDefault="005101B9" w:rsidP="005101B9">
      <w:pPr>
        <w:pStyle w:val="NoSpacing"/>
      </w:pPr>
      <w:r w:rsidRPr="005101B9">
        <w:t>We are also reminded that those people who receive our support are</w:t>
      </w:r>
    </w:p>
    <w:p w:rsidR="005101B9" w:rsidRPr="005101B9" w:rsidRDefault="005101B9" w:rsidP="005101B9">
      <w:pPr>
        <w:pStyle w:val="NoSpacing"/>
      </w:pPr>
      <w:r w:rsidRPr="005101B9">
        <w:t>our equals. For instance, it is a striking feature of the fifteenth chapter</w:t>
      </w:r>
    </w:p>
    <w:p w:rsidR="005101B9" w:rsidRPr="005101B9" w:rsidRDefault="005101B9" w:rsidP="005101B9">
      <w:pPr>
        <w:pStyle w:val="NoSpacing"/>
      </w:pPr>
      <w:r w:rsidRPr="005101B9">
        <w:t>of Deuteronomy, which deals with the relief of poverty, that whenever</w:t>
      </w:r>
    </w:p>
    <w:p w:rsidR="005101B9" w:rsidRPr="005101B9" w:rsidRDefault="005101B9" w:rsidP="005101B9">
      <w:pPr>
        <w:pStyle w:val="NoSpacing"/>
      </w:pPr>
      <w:r w:rsidRPr="005101B9">
        <w:t>it refers to the poor person in need of charity it describes him as</w:t>
      </w:r>
    </w:p>
    <w:p w:rsidR="005101B9" w:rsidRPr="005101B9" w:rsidRDefault="005101B9" w:rsidP="005101B9">
      <w:pPr>
        <w:pStyle w:val="NoSpacing"/>
      </w:pPr>
      <w:proofErr w:type="spellStart"/>
      <w:r w:rsidRPr="005101B9">
        <w:t>achicha</w:t>
      </w:r>
      <w:proofErr w:type="spellEnd"/>
      <w:r w:rsidRPr="005101B9">
        <w:t>, your brother, as if to warn the giver against looking upon the</w:t>
      </w:r>
    </w:p>
    <w:p w:rsidR="005101B9" w:rsidRPr="005101B9" w:rsidRDefault="005101B9" w:rsidP="005101B9">
      <w:pPr>
        <w:pStyle w:val="NoSpacing"/>
      </w:pPr>
      <w:r w:rsidRPr="005101B9">
        <w:t>recipient as other than equal. Equal mutual respect is something which</w:t>
      </w:r>
    </w:p>
    <w:p w:rsidR="005101B9" w:rsidRPr="005101B9" w:rsidRDefault="005101B9" w:rsidP="005101B9">
      <w:pPr>
        <w:pStyle w:val="NoSpacing"/>
      </w:pPr>
      <w:r w:rsidRPr="005101B9">
        <w:t>Judaism demands emphatically, because all human beings bear the</w:t>
      </w:r>
    </w:p>
    <w:p w:rsidR="005101B9" w:rsidRPr="005101B9" w:rsidRDefault="005101B9" w:rsidP="005101B9">
      <w:pPr>
        <w:pStyle w:val="NoSpacing"/>
      </w:pPr>
      <w:r w:rsidRPr="005101B9">
        <w:t>'divine seal'. The ideal society, according to Judaism, is a society of</w:t>
      </w:r>
    </w:p>
    <w:p w:rsidR="005101B9" w:rsidRPr="005101B9" w:rsidRDefault="005101B9" w:rsidP="005101B9">
      <w:pPr>
        <w:pStyle w:val="NoSpacing"/>
      </w:pPr>
      <w:r w:rsidRPr="005101B9">
        <w:t>freedom and justice, of equal freedom and justice; a family of families</w:t>
      </w:r>
    </w:p>
    <w:p w:rsidR="005101B9" w:rsidRDefault="005101B9" w:rsidP="005101B9">
      <w:pPr>
        <w:pStyle w:val="NoSpacing"/>
      </w:pPr>
      <w:r w:rsidRPr="005101B9">
        <w:t>whose members respect each other as brothers and sisters.</w:t>
      </w:r>
    </w:p>
    <w:p w:rsidR="005101B9" w:rsidRPr="005101B9" w:rsidRDefault="005101B9" w:rsidP="005101B9">
      <w:pPr>
        <w:pStyle w:val="NoSpacing"/>
      </w:pPr>
    </w:p>
    <w:p w:rsidR="005101B9" w:rsidRPr="005101B9" w:rsidRDefault="005101B9" w:rsidP="005101B9">
      <w:pPr>
        <w:pStyle w:val="NoSpacing"/>
      </w:pPr>
      <w:r w:rsidRPr="005101B9">
        <w:t>Acknowledging the existence of this reality is fundamental to the</w:t>
      </w:r>
    </w:p>
    <w:p w:rsidR="005101B9" w:rsidRPr="005101B9" w:rsidRDefault="005101B9" w:rsidP="005101B9">
      <w:pPr>
        <w:pStyle w:val="NoSpacing"/>
      </w:pPr>
      <w:r w:rsidRPr="005101B9">
        <w:t>relationship between Jews and Christians. For it is only by understanding</w:t>
      </w:r>
    </w:p>
    <w:p w:rsidR="005101B9" w:rsidRPr="005101B9" w:rsidRDefault="005101B9" w:rsidP="005101B9">
      <w:pPr>
        <w:pStyle w:val="NoSpacing"/>
      </w:pPr>
      <w:r w:rsidRPr="005101B9">
        <w:t>Judaism as it truly understands itself- in all its varieties - that</w:t>
      </w:r>
    </w:p>
    <w:p w:rsidR="005101B9" w:rsidRPr="005101B9" w:rsidRDefault="005101B9" w:rsidP="005101B9">
      <w:pPr>
        <w:pStyle w:val="NoSpacing"/>
      </w:pPr>
      <w:r w:rsidRPr="005101B9">
        <w:t xml:space="preserve">Christianity will be able to participate in the dialogue which it seems so </w:t>
      </w:r>
    </w:p>
    <w:p w:rsidR="005101B9" w:rsidRPr="005101B9" w:rsidRDefault="005101B9" w:rsidP="005101B9">
      <w:pPr>
        <w:pStyle w:val="NoSpacing"/>
      </w:pPr>
      <w:r w:rsidRPr="005101B9">
        <w:t>much to desire. Judaism, as is well known, is not easily defined and</w:t>
      </w:r>
    </w:p>
    <w:p w:rsidR="005101B9" w:rsidRPr="005101B9" w:rsidRDefault="005101B9" w:rsidP="005101B9">
      <w:pPr>
        <w:pStyle w:val="NoSpacing"/>
      </w:pPr>
      <w:r w:rsidRPr="005101B9">
        <w:t>wide-ranging views of its definition can be found. Thus a Christian</w:t>
      </w:r>
    </w:p>
    <w:p w:rsidR="005101B9" w:rsidRPr="005101B9" w:rsidRDefault="005101B9" w:rsidP="005101B9">
      <w:pPr>
        <w:pStyle w:val="NoSpacing"/>
      </w:pPr>
      <w:r w:rsidRPr="005101B9">
        <w:t>understanding of Judaism needs to deal with the varieties and</w:t>
      </w:r>
    </w:p>
    <w:p w:rsidR="005101B9" w:rsidRPr="005101B9" w:rsidRDefault="005101B9" w:rsidP="005101B9">
      <w:pPr>
        <w:pStyle w:val="NoSpacing"/>
      </w:pPr>
      <w:r w:rsidRPr="005101B9">
        <w:t>contradictions that exist within Judaism just as a Jewish approach to</w:t>
      </w:r>
    </w:p>
    <w:p w:rsidR="005101B9" w:rsidRPr="005101B9" w:rsidRDefault="005101B9" w:rsidP="005101B9">
      <w:pPr>
        <w:pStyle w:val="NoSpacing"/>
      </w:pPr>
      <w:r w:rsidRPr="005101B9">
        <w:t>Christianity needs to take into account the varieties that combine to</w:t>
      </w:r>
    </w:p>
    <w:p w:rsidR="005101B9" w:rsidRDefault="005101B9" w:rsidP="005101B9">
      <w:pPr>
        <w:pStyle w:val="NoSpacing"/>
      </w:pPr>
      <w:r w:rsidRPr="005101B9">
        <w:t>make up Christianity.</w:t>
      </w:r>
    </w:p>
    <w:p w:rsidR="005101B9" w:rsidRPr="005101B9" w:rsidRDefault="005101B9" w:rsidP="005101B9">
      <w:pPr>
        <w:pStyle w:val="NoSpacing"/>
      </w:pPr>
    </w:p>
    <w:p w:rsidR="005101B9" w:rsidRPr="005101B9" w:rsidRDefault="005101B9" w:rsidP="005101B9">
      <w:pPr>
        <w:pStyle w:val="NoSpacing"/>
      </w:pPr>
      <w:r w:rsidRPr="005101B9">
        <w:t>Before dialogue could even begin with Judaism, Christianity needed</w:t>
      </w:r>
    </w:p>
    <w:p w:rsidR="005101B9" w:rsidRPr="005101B9" w:rsidRDefault="005101B9" w:rsidP="005101B9">
      <w:pPr>
        <w:pStyle w:val="NoSpacing"/>
      </w:pPr>
      <w:r w:rsidRPr="005101B9">
        <w:t>to shift from what was, for the most part, an inherent need to condemn</w:t>
      </w:r>
    </w:p>
    <w:p w:rsidR="005101B9" w:rsidRPr="005101B9" w:rsidRDefault="005101B9" w:rsidP="005101B9">
      <w:pPr>
        <w:pStyle w:val="NoSpacing"/>
      </w:pPr>
      <w:r w:rsidRPr="005101B9">
        <w:t>Judaism, to an attitude of condemnation of Christian anti-Judaism. This</w:t>
      </w:r>
    </w:p>
    <w:p w:rsidR="005101B9" w:rsidRPr="005101B9" w:rsidRDefault="005101B9" w:rsidP="005101B9">
      <w:pPr>
        <w:pStyle w:val="NoSpacing"/>
      </w:pPr>
      <w:r w:rsidRPr="005101B9">
        <w:t>process has not led to a separation from all things Jewish (as proposed</w:t>
      </w:r>
    </w:p>
    <w:p w:rsidR="005101B9" w:rsidRPr="005101B9" w:rsidRDefault="005101B9" w:rsidP="005101B9">
      <w:pPr>
        <w:pStyle w:val="NoSpacing"/>
      </w:pPr>
      <w:r w:rsidRPr="005101B9">
        <w:t xml:space="preserve">by the second-century heretic, </w:t>
      </w:r>
      <w:proofErr w:type="spellStart"/>
      <w:r w:rsidRPr="005101B9">
        <w:t>Marcion</w:t>
      </w:r>
      <w:proofErr w:type="spellEnd"/>
      <w:r w:rsidRPr="005101B9">
        <w:t>, who called for a total separation</w:t>
      </w:r>
    </w:p>
    <w:p w:rsidR="005101B9" w:rsidRPr="005101B9" w:rsidRDefault="005101B9" w:rsidP="005101B9">
      <w:pPr>
        <w:pStyle w:val="NoSpacing"/>
      </w:pPr>
      <w:r w:rsidRPr="005101B9">
        <w:t>from the Hebrew Bible and much of the Gospel writings), but, in</w:t>
      </w:r>
    </w:p>
    <w:p w:rsidR="005101B9" w:rsidRDefault="005101B9" w:rsidP="005101B9">
      <w:pPr>
        <w:pStyle w:val="NoSpacing"/>
      </w:pPr>
      <w:r w:rsidRPr="005101B9">
        <w:t>fact, to a closer relationship with 'the elder brother'.</w:t>
      </w:r>
    </w:p>
    <w:p w:rsidR="005101B9" w:rsidRPr="005101B9" w:rsidRDefault="005101B9" w:rsidP="005101B9">
      <w:pPr>
        <w:rPr>
          <w:b/>
          <w:sz w:val="28"/>
          <w:szCs w:val="28"/>
        </w:rPr>
      </w:pPr>
    </w:p>
    <w:p w:rsidR="005101B9" w:rsidRPr="005101B9" w:rsidRDefault="005101B9" w:rsidP="0027223C">
      <w:pPr>
        <w:pStyle w:val="NoSpacing"/>
      </w:pPr>
      <w:r w:rsidRPr="005101B9">
        <w:t>It is possible to trace the gradual emergence of this insight with</w:t>
      </w:r>
    </w:p>
    <w:p w:rsidR="005101B9" w:rsidRPr="005101B9" w:rsidRDefault="005101B9" w:rsidP="0027223C">
      <w:pPr>
        <w:pStyle w:val="NoSpacing"/>
      </w:pPr>
      <w:r w:rsidRPr="005101B9">
        <w:t>increasing clarity and emphasis in the primary church documents. So</w:t>
      </w:r>
    </w:p>
    <w:p w:rsidR="005101B9" w:rsidRPr="005101B9" w:rsidRDefault="005101B9" w:rsidP="0027223C">
      <w:pPr>
        <w:pStyle w:val="NoSpacing"/>
      </w:pPr>
      <w:r w:rsidRPr="005101B9">
        <w:t xml:space="preserve">for instance Nostra </w:t>
      </w:r>
      <w:proofErr w:type="spellStart"/>
      <w:r w:rsidRPr="005101B9">
        <w:t>aetate</w:t>
      </w:r>
      <w:proofErr w:type="spellEnd"/>
      <w:r w:rsidRPr="005101B9">
        <w:t xml:space="preserve"> has a brief paragraph:</w:t>
      </w:r>
    </w:p>
    <w:p w:rsidR="005101B9" w:rsidRPr="005101B9" w:rsidRDefault="005101B9" w:rsidP="0027223C">
      <w:pPr>
        <w:pStyle w:val="NoSpacing"/>
      </w:pPr>
      <w:r w:rsidRPr="005101B9">
        <w:t>Since the spiritual patrimony common to Christians and Jews is thus so</w:t>
      </w:r>
    </w:p>
    <w:p w:rsidR="005101B9" w:rsidRPr="005101B9" w:rsidRDefault="005101B9" w:rsidP="0027223C">
      <w:pPr>
        <w:pStyle w:val="NoSpacing"/>
      </w:pPr>
      <w:r w:rsidRPr="005101B9">
        <w:t>great, this Sacred Synod wants to foster and recommend that mutual</w:t>
      </w:r>
    </w:p>
    <w:p w:rsidR="005101B9" w:rsidRPr="005101B9" w:rsidRDefault="005101B9" w:rsidP="0027223C">
      <w:pPr>
        <w:pStyle w:val="NoSpacing"/>
      </w:pPr>
      <w:r w:rsidRPr="005101B9">
        <w:t>understanding and respect which is the fruit above all of biblical and</w:t>
      </w:r>
    </w:p>
    <w:p w:rsidR="005101B9" w:rsidRDefault="005101B9" w:rsidP="0027223C">
      <w:pPr>
        <w:pStyle w:val="NoSpacing"/>
      </w:pPr>
      <w:r w:rsidRPr="005101B9">
        <w:t>theological studies as well as of fraternal dialogues.</w:t>
      </w:r>
    </w:p>
    <w:p w:rsidR="0027223C" w:rsidRPr="005101B9" w:rsidRDefault="0027223C" w:rsidP="0027223C">
      <w:pPr>
        <w:pStyle w:val="NoSpacing"/>
      </w:pPr>
    </w:p>
    <w:p w:rsidR="005101B9" w:rsidRPr="005101B9" w:rsidRDefault="005101B9" w:rsidP="0027223C">
      <w:pPr>
        <w:pStyle w:val="NoSpacing"/>
      </w:pPr>
      <w:r w:rsidRPr="005101B9">
        <w:t>This statement was developed by the 1975 Guidelines, which states:</w:t>
      </w:r>
    </w:p>
    <w:p w:rsidR="005101B9" w:rsidRPr="005101B9" w:rsidRDefault="005101B9" w:rsidP="0027223C">
      <w:pPr>
        <w:pStyle w:val="NoSpacing"/>
      </w:pPr>
      <w:r w:rsidRPr="005101B9">
        <w:t>Christians must therefore strive to acquire a better knowledge of the</w:t>
      </w:r>
    </w:p>
    <w:p w:rsidR="005101B9" w:rsidRPr="005101B9" w:rsidRDefault="005101B9" w:rsidP="0027223C">
      <w:pPr>
        <w:pStyle w:val="NoSpacing"/>
      </w:pPr>
      <w:r w:rsidRPr="005101B9">
        <w:t>basic components of the religious tradition of Judaism: They must</w:t>
      </w:r>
    </w:p>
    <w:p w:rsidR="005101B9" w:rsidRPr="005101B9" w:rsidRDefault="005101B9" w:rsidP="0027223C">
      <w:pPr>
        <w:pStyle w:val="NoSpacing"/>
      </w:pPr>
      <w:r w:rsidRPr="005101B9">
        <w:t>strive to learn by what essential traits the Jews define themselves in the</w:t>
      </w:r>
    </w:p>
    <w:p w:rsidR="005101B9" w:rsidRDefault="005101B9" w:rsidP="0027223C">
      <w:pPr>
        <w:pStyle w:val="NoSpacing"/>
      </w:pPr>
      <w:r w:rsidRPr="005101B9">
        <w:t>light of their own religious experience.</w:t>
      </w:r>
    </w:p>
    <w:p w:rsidR="0027223C" w:rsidRPr="005101B9" w:rsidRDefault="0027223C" w:rsidP="0027223C">
      <w:pPr>
        <w:pStyle w:val="NoSpacing"/>
      </w:pPr>
    </w:p>
    <w:p w:rsidR="005101B9" w:rsidRPr="005101B9" w:rsidRDefault="005101B9" w:rsidP="0027223C">
      <w:pPr>
        <w:pStyle w:val="NoSpacing"/>
      </w:pPr>
      <w:r w:rsidRPr="005101B9">
        <w:lastRenderedPageBreak/>
        <w:t>The 1985 Notes reinforces this view and calls on preachers and</w:t>
      </w:r>
    </w:p>
    <w:p w:rsidR="005101B9" w:rsidRPr="005101B9" w:rsidRDefault="005101B9" w:rsidP="0027223C">
      <w:pPr>
        <w:pStyle w:val="NoSpacing"/>
      </w:pPr>
      <w:r w:rsidRPr="005101B9">
        <w:t>catechists to 'assess it carefully in itself and with due awareness of the</w:t>
      </w:r>
    </w:p>
    <w:p w:rsidR="005101B9" w:rsidRPr="005101B9" w:rsidRDefault="005101B9" w:rsidP="0027223C">
      <w:pPr>
        <w:pStyle w:val="NoSpacing"/>
      </w:pPr>
      <w:r w:rsidRPr="005101B9">
        <w:t>faith and religious life of the Jewish people as they are professed and</w:t>
      </w:r>
    </w:p>
    <w:p w:rsidR="005101B9" w:rsidRDefault="005101B9" w:rsidP="0027223C">
      <w:pPr>
        <w:pStyle w:val="NoSpacing"/>
      </w:pPr>
      <w:proofErr w:type="spellStart"/>
      <w:r w:rsidRPr="005101B9">
        <w:t>practised</w:t>
      </w:r>
      <w:proofErr w:type="spellEnd"/>
      <w:r w:rsidRPr="005101B9">
        <w:t xml:space="preserve"> still today'.</w:t>
      </w:r>
    </w:p>
    <w:p w:rsidR="0027223C" w:rsidRPr="005101B9" w:rsidRDefault="0027223C" w:rsidP="0027223C">
      <w:pPr>
        <w:pStyle w:val="NoSpacing"/>
      </w:pPr>
    </w:p>
    <w:p w:rsidR="005101B9" w:rsidRPr="005101B9" w:rsidRDefault="005101B9" w:rsidP="005101B9">
      <w:pPr>
        <w:rPr>
          <w:b/>
          <w:sz w:val="28"/>
          <w:szCs w:val="28"/>
        </w:rPr>
      </w:pPr>
      <w:r w:rsidRPr="005101B9">
        <w:rPr>
          <w:b/>
          <w:sz w:val="28"/>
          <w:szCs w:val="28"/>
        </w:rPr>
        <w:t>Freedom</w:t>
      </w:r>
    </w:p>
    <w:p w:rsidR="005101B9" w:rsidRPr="005101B9" w:rsidRDefault="005101B9" w:rsidP="0027223C">
      <w:pPr>
        <w:pStyle w:val="NoSpacing"/>
      </w:pPr>
      <w:r w:rsidRPr="005101B9">
        <w:t>The final section will consider the place of freedom in terms of</w:t>
      </w:r>
    </w:p>
    <w:p w:rsidR="005101B9" w:rsidRPr="005101B9" w:rsidRDefault="005101B9" w:rsidP="0027223C">
      <w:pPr>
        <w:pStyle w:val="NoSpacing"/>
      </w:pPr>
      <w:r w:rsidRPr="005101B9">
        <w:t>understanding the concept of justice. In the Hebrew Bible, the concern</w:t>
      </w:r>
    </w:p>
    <w:p w:rsidR="005101B9" w:rsidRPr="005101B9" w:rsidRDefault="005101B9" w:rsidP="0027223C">
      <w:pPr>
        <w:pStyle w:val="NoSpacing"/>
      </w:pPr>
      <w:r w:rsidRPr="005101B9">
        <w:t>for freedom is illustrated by the fourth commandment to observe the</w:t>
      </w:r>
    </w:p>
    <w:p w:rsidR="005101B9" w:rsidRPr="005101B9" w:rsidRDefault="005101B9" w:rsidP="0027223C">
      <w:pPr>
        <w:pStyle w:val="NoSpacing"/>
      </w:pPr>
      <w:r w:rsidRPr="005101B9">
        <w:t xml:space="preserve">Sabbath with its accompanying reference to the liberation from Egypt. </w:t>
      </w:r>
    </w:p>
    <w:p w:rsidR="005101B9" w:rsidRPr="005101B9" w:rsidRDefault="005101B9" w:rsidP="0027223C">
      <w:pPr>
        <w:pStyle w:val="NoSpacing"/>
      </w:pPr>
      <w:r w:rsidRPr="005101B9">
        <w:t>Observe the Sabbath day and keep it holy, as the Lord your God has</w:t>
      </w:r>
    </w:p>
    <w:p w:rsidR="005101B9" w:rsidRPr="005101B9" w:rsidRDefault="005101B9" w:rsidP="0027223C">
      <w:pPr>
        <w:pStyle w:val="NoSpacing"/>
      </w:pPr>
      <w:r w:rsidRPr="005101B9">
        <w:t xml:space="preserve">commanded you. Six days shall you </w:t>
      </w:r>
      <w:proofErr w:type="spellStart"/>
      <w:r w:rsidRPr="005101B9">
        <w:t>labour</w:t>
      </w:r>
      <w:proofErr w:type="spellEnd"/>
      <w:r w:rsidRPr="005101B9">
        <w:t xml:space="preserve"> and do all your work, but</w:t>
      </w:r>
    </w:p>
    <w:p w:rsidR="005101B9" w:rsidRPr="005101B9" w:rsidRDefault="005101B9" w:rsidP="0027223C">
      <w:pPr>
        <w:pStyle w:val="NoSpacing"/>
      </w:pPr>
      <w:r w:rsidRPr="005101B9">
        <w:t>the seventh is a Sabbath of the Lord your God; you shall not do any</w:t>
      </w:r>
    </w:p>
    <w:p w:rsidR="005101B9" w:rsidRPr="005101B9" w:rsidRDefault="005101B9" w:rsidP="0027223C">
      <w:pPr>
        <w:pStyle w:val="NoSpacing"/>
      </w:pPr>
      <w:r w:rsidRPr="005101B9">
        <w:t>work - you, your son or your daughter, your male or female slave, your</w:t>
      </w:r>
    </w:p>
    <w:p w:rsidR="005101B9" w:rsidRPr="005101B9" w:rsidRDefault="005101B9" w:rsidP="0027223C">
      <w:pPr>
        <w:pStyle w:val="NoSpacing"/>
      </w:pPr>
      <w:r w:rsidRPr="005101B9">
        <w:t>ox or your ass, or any of your cattle, or the stranger in your settlements,</w:t>
      </w:r>
    </w:p>
    <w:p w:rsidR="005101B9" w:rsidRPr="005101B9" w:rsidRDefault="005101B9" w:rsidP="0027223C">
      <w:pPr>
        <w:pStyle w:val="NoSpacing"/>
      </w:pPr>
      <w:r w:rsidRPr="005101B9">
        <w:t>so that your male and female slave may rest as you do. Remember that</w:t>
      </w:r>
    </w:p>
    <w:p w:rsidR="005101B9" w:rsidRPr="005101B9" w:rsidRDefault="005101B9" w:rsidP="0027223C">
      <w:pPr>
        <w:pStyle w:val="NoSpacing"/>
      </w:pPr>
      <w:r w:rsidRPr="005101B9">
        <w:t>you were slaves in the land of Egypt and the Lord your God freed you</w:t>
      </w:r>
    </w:p>
    <w:p w:rsidR="005101B9" w:rsidRPr="005101B9" w:rsidRDefault="005101B9" w:rsidP="0027223C">
      <w:pPr>
        <w:pStyle w:val="NoSpacing"/>
      </w:pPr>
      <w:r w:rsidRPr="005101B9">
        <w:t>from there with a mighty hand and an outstretched arm; therefore the</w:t>
      </w:r>
    </w:p>
    <w:p w:rsidR="005101B9" w:rsidRPr="005101B9" w:rsidRDefault="005101B9" w:rsidP="0027223C">
      <w:pPr>
        <w:pStyle w:val="NoSpacing"/>
      </w:pPr>
      <w:r w:rsidRPr="005101B9">
        <w:t>Lord your God has commanded you to observe the Sabbath day. (</w:t>
      </w:r>
      <w:proofErr w:type="spellStart"/>
      <w:r w:rsidRPr="005101B9">
        <w:t>Deut</w:t>
      </w:r>
      <w:proofErr w:type="spellEnd"/>
    </w:p>
    <w:p w:rsidR="005101B9" w:rsidRDefault="005101B9" w:rsidP="0027223C">
      <w:pPr>
        <w:pStyle w:val="NoSpacing"/>
      </w:pPr>
      <w:r w:rsidRPr="005101B9">
        <w:t>5:12-15)</w:t>
      </w:r>
    </w:p>
    <w:p w:rsidR="0027223C" w:rsidRPr="005101B9" w:rsidRDefault="0027223C" w:rsidP="0027223C">
      <w:pPr>
        <w:pStyle w:val="NoSpacing"/>
      </w:pPr>
    </w:p>
    <w:p w:rsidR="005101B9" w:rsidRPr="005101B9" w:rsidRDefault="005101B9" w:rsidP="0027223C">
      <w:pPr>
        <w:pStyle w:val="NoSpacing"/>
      </w:pPr>
      <w:r w:rsidRPr="005101B9">
        <w:t>Thus, the fourth commandment stipulates that the respite of the Sabbath</w:t>
      </w:r>
    </w:p>
    <w:p w:rsidR="005101B9" w:rsidRPr="005101B9" w:rsidRDefault="005101B9" w:rsidP="0027223C">
      <w:pPr>
        <w:pStyle w:val="NoSpacing"/>
      </w:pPr>
      <w:r w:rsidRPr="005101B9">
        <w:t>rest is not restricted to a few but should benefit all, including the</w:t>
      </w:r>
    </w:p>
    <w:p w:rsidR="005101B9" w:rsidRPr="005101B9" w:rsidRDefault="005101B9" w:rsidP="0027223C">
      <w:pPr>
        <w:pStyle w:val="NoSpacing"/>
      </w:pPr>
      <w:proofErr w:type="spellStart"/>
      <w:r w:rsidRPr="005101B9">
        <w:t>neighbour</w:t>
      </w:r>
      <w:proofErr w:type="spellEnd"/>
      <w:r w:rsidRPr="005101B9">
        <w:t xml:space="preserve"> and the stranger, the poor and the rich. 'Observe the Sabbath</w:t>
      </w:r>
    </w:p>
    <w:p w:rsidR="005101B9" w:rsidRPr="005101B9" w:rsidRDefault="005101B9" w:rsidP="0027223C">
      <w:pPr>
        <w:pStyle w:val="NoSpacing"/>
      </w:pPr>
      <w:r w:rsidRPr="005101B9">
        <w:t>day and keep it holy' is applied equally to all classes of society. This is</w:t>
      </w:r>
    </w:p>
    <w:p w:rsidR="005101B9" w:rsidRPr="005101B9" w:rsidRDefault="005101B9" w:rsidP="0027223C">
      <w:pPr>
        <w:pStyle w:val="NoSpacing"/>
      </w:pPr>
      <w:r w:rsidRPr="005101B9">
        <w:t>all the more striking when we realize that the Sabbath is described as a</w:t>
      </w:r>
    </w:p>
    <w:p w:rsidR="005101B9" w:rsidRPr="005101B9" w:rsidRDefault="005101B9" w:rsidP="0027223C">
      <w:pPr>
        <w:pStyle w:val="NoSpacing"/>
      </w:pPr>
      <w:r w:rsidRPr="005101B9">
        <w:t>'perpetual covenant' between God .and the children of Israel (</w:t>
      </w:r>
      <w:proofErr w:type="spellStart"/>
      <w:r w:rsidRPr="005101B9">
        <w:t>Exod</w:t>
      </w:r>
      <w:proofErr w:type="spellEnd"/>
    </w:p>
    <w:p w:rsidR="005101B9" w:rsidRDefault="005101B9" w:rsidP="0027223C">
      <w:pPr>
        <w:pStyle w:val="NoSpacing"/>
      </w:pPr>
      <w:r w:rsidRPr="005101B9">
        <w:t>31:16-17).</w:t>
      </w:r>
    </w:p>
    <w:p w:rsidR="0027223C" w:rsidRPr="005101B9" w:rsidRDefault="0027223C" w:rsidP="005101B9">
      <w:pPr>
        <w:rPr>
          <w:b/>
          <w:sz w:val="28"/>
          <w:szCs w:val="28"/>
        </w:rPr>
      </w:pPr>
    </w:p>
    <w:p w:rsidR="005101B9" w:rsidRPr="005101B9" w:rsidRDefault="005101B9" w:rsidP="0027223C">
      <w:pPr>
        <w:pStyle w:val="NoSpacing"/>
      </w:pPr>
      <w:r w:rsidRPr="005101B9">
        <w:t>Thus, the day of rest for Jews becomes a commemoration of the</w:t>
      </w:r>
    </w:p>
    <w:p w:rsidR="005101B9" w:rsidRPr="005101B9" w:rsidRDefault="005101B9" w:rsidP="0027223C">
      <w:pPr>
        <w:pStyle w:val="NoSpacing"/>
      </w:pPr>
      <w:r w:rsidRPr="005101B9">
        <w:t>creation of the world for all. Jewish observance of the Sabbath, which</w:t>
      </w:r>
    </w:p>
    <w:p w:rsidR="005101B9" w:rsidRPr="005101B9" w:rsidRDefault="005101B9" w:rsidP="0027223C">
      <w:pPr>
        <w:pStyle w:val="NoSpacing"/>
      </w:pPr>
      <w:r w:rsidRPr="005101B9">
        <w:t>imitates God's own rest on the seventh day, is matched by a</w:t>
      </w:r>
    </w:p>
    <w:p w:rsidR="005101B9" w:rsidRPr="005101B9" w:rsidRDefault="005101B9" w:rsidP="0027223C">
      <w:pPr>
        <w:pStyle w:val="NoSpacing"/>
      </w:pPr>
      <w:r w:rsidRPr="005101B9">
        <w:t>humanitarian concern. For example, in the context of provisions for</w:t>
      </w:r>
    </w:p>
    <w:p w:rsidR="005101B9" w:rsidRPr="005101B9" w:rsidRDefault="005101B9" w:rsidP="0027223C">
      <w:pPr>
        <w:pStyle w:val="NoSpacing"/>
      </w:pPr>
      <w:r w:rsidRPr="005101B9">
        <w:t>the benefit of the poor and the stranger, the Bible emphasizes the need</w:t>
      </w:r>
    </w:p>
    <w:p w:rsidR="005101B9" w:rsidRPr="005101B9" w:rsidRDefault="005101B9" w:rsidP="0027223C">
      <w:pPr>
        <w:pStyle w:val="NoSpacing"/>
      </w:pPr>
      <w:r w:rsidRPr="005101B9">
        <w:t>to work six days of the week but 'on the seventh you shall rest; your ox</w:t>
      </w:r>
    </w:p>
    <w:p w:rsidR="005101B9" w:rsidRPr="005101B9" w:rsidRDefault="005101B9" w:rsidP="0027223C">
      <w:pPr>
        <w:pStyle w:val="NoSpacing"/>
      </w:pPr>
      <w:r w:rsidRPr="005101B9">
        <w:t>and your ass and the son of your servant and the stranger may be</w:t>
      </w:r>
    </w:p>
    <w:p w:rsidR="005101B9" w:rsidRPr="005101B9" w:rsidRDefault="005101B9" w:rsidP="0027223C">
      <w:pPr>
        <w:pStyle w:val="NoSpacing"/>
      </w:pPr>
      <w:r w:rsidRPr="005101B9">
        <w:t>refreshed' (</w:t>
      </w:r>
      <w:proofErr w:type="spellStart"/>
      <w:r w:rsidRPr="005101B9">
        <w:t>Exod</w:t>
      </w:r>
      <w:proofErr w:type="spellEnd"/>
      <w:r w:rsidRPr="005101B9">
        <w:t xml:space="preserve"> 23:12). The Sabbath, therefore, is a great liberating,</w:t>
      </w:r>
    </w:p>
    <w:p w:rsidR="005101B9" w:rsidRDefault="005101B9" w:rsidP="0027223C">
      <w:pPr>
        <w:pStyle w:val="NoSpacing"/>
      </w:pPr>
      <w:r w:rsidRPr="005101B9">
        <w:t>humanizing and equalizing social institution.</w:t>
      </w:r>
    </w:p>
    <w:p w:rsidR="0027223C" w:rsidRPr="005101B9" w:rsidRDefault="0027223C" w:rsidP="0027223C">
      <w:pPr>
        <w:pStyle w:val="NoSpacing"/>
      </w:pPr>
    </w:p>
    <w:p w:rsidR="005101B9" w:rsidRPr="005101B9" w:rsidRDefault="005101B9" w:rsidP="0027223C">
      <w:pPr>
        <w:pStyle w:val="NoSpacing"/>
      </w:pPr>
      <w:r w:rsidRPr="005101B9">
        <w:t>The Sabbath not only reminds one of the value and equality of</w:t>
      </w:r>
    </w:p>
    <w:p w:rsidR="005101B9" w:rsidRPr="005101B9" w:rsidRDefault="005101B9" w:rsidP="0027223C">
      <w:pPr>
        <w:pStyle w:val="NoSpacing"/>
      </w:pPr>
      <w:r w:rsidRPr="005101B9">
        <w:t>humanity - as discussed above - but also reminds Jews of the time</w:t>
      </w:r>
    </w:p>
    <w:p w:rsidR="005101B9" w:rsidRPr="005101B9" w:rsidRDefault="005101B9" w:rsidP="0027223C">
      <w:pPr>
        <w:pStyle w:val="NoSpacing"/>
      </w:pPr>
      <w:r w:rsidRPr="005101B9">
        <w:t>when they were in slavery. As a result Jews still associate the Sabbath</w:t>
      </w:r>
    </w:p>
    <w:p w:rsidR="005101B9" w:rsidRPr="005101B9" w:rsidRDefault="005101B9" w:rsidP="0027223C">
      <w:pPr>
        <w:pStyle w:val="NoSpacing"/>
      </w:pPr>
      <w:r w:rsidRPr="005101B9">
        <w:t>with their redemption and freedom. The understanding of the Sabbath</w:t>
      </w:r>
    </w:p>
    <w:p w:rsidR="005101B9" w:rsidRPr="005101B9" w:rsidRDefault="005101B9" w:rsidP="0027223C">
      <w:pPr>
        <w:pStyle w:val="NoSpacing"/>
      </w:pPr>
      <w:r w:rsidRPr="005101B9">
        <w:t>is relevant to the concept of justice because it is not simply a day of rest</w:t>
      </w:r>
    </w:p>
    <w:p w:rsidR="005101B9" w:rsidRPr="005101B9" w:rsidRDefault="005101B9" w:rsidP="0027223C">
      <w:pPr>
        <w:pStyle w:val="NoSpacing"/>
      </w:pPr>
      <w:r w:rsidRPr="005101B9">
        <w:t>or a social institution. It is a religious experience because God rested on</w:t>
      </w:r>
    </w:p>
    <w:p w:rsidR="005101B9" w:rsidRPr="005101B9" w:rsidRDefault="005101B9" w:rsidP="0027223C">
      <w:pPr>
        <w:pStyle w:val="NoSpacing"/>
      </w:pPr>
      <w:r w:rsidRPr="005101B9">
        <w:lastRenderedPageBreak/>
        <w:t>the Sabbath, 'for in six days the Lord made heaven and earth, the sea</w:t>
      </w:r>
    </w:p>
    <w:p w:rsidR="005101B9" w:rsidRPr="005101B9" w:rsidRDefault="005101B9" w:rsidP="0027223C">
      <w:pPr>
        <w:pStyle w:val="NoSpacing"/>
      </w:pPr>
      <w:r w:rsidRPr="005101B9">
        <w:t>and all that is in them and rested on the seventh day; therefore the Lord</w:t>
      </w:r>
    </w:p>
    <w:p w:rsidR="005101B9" w:rsidRDefault="005101B9" w:rsidP="0027223C">
      <w:pPr>
        <w:pStyle w:val="NoSpacing"/>
      </w:pPr>
      <w:r w:rsidRPr="005101B9">
        <w:t>blessed the Sabbath day and hallowed it' (</w:t>
      </w:r>
      <w:proofErr w:type="spellStart"/>
      <w:r w:rsidRPr="005101B9">
        <w:t>Exod</w:t>
      </w:r>
      <w:proofErr w:type="spellEnd"/>
      <w:r w:rsidRPr="005101B9">
        <w:t xml:space="preserve"> 20:11).</w:t>
      </w:r>
    </w:p>
    <w:p w:rsidR="0027223C" w:rsidRPr="005101B9" w:rsidRDefault="0027223C" w:rsidP="0027223C">
      <w:pPr>
        <w:pStyle w:val="NoSpacing"/>
      </w:pPr>
    </w:p>
    <w:p w:rsidR="005101B9" w:rsidRPr="005101B9" w:rsidRDefault="005101B9" w:rsidP="0027223C">
      <w:pPr>
        <w:pStyle w:val="NoSpacing"/>
      </w:pPr>
      <w:r w:rsidRPr="005101B9">
        <w:t>The Sabbath marks not only a threshold in the week but is described</w:t>
      </w:r>
    </w:p>
    <w:p w:rsidR="005101B9" w:rsidRPr="005101B9" w:rsidRDefault="005101B9" w:rsidP="0027223C">
      <w:pPr>
        <w:pStyle w:val="NoSpacing"/>
      </w:pPr>
      <w:r w:rsidRPr="005101B9">
        <w:t xml:space="preserve">by the rabbis as 'a sixtieth of the world to come' (BT </w:t>
      </w:r>
      <w:proofErr w:type="spellStart"/>
      <w:r w:rsidRPr="005101B9">
        <w:t>Berachot</w:t>
      </w:r>
      <w:proofErr w:type="spellEnd"/>
      <w:r w:rsidRPr="005101B9">
        <w:t xml:space="preserve"> 27b).</w:t>
      </w:r>
    </w:p>
    <w:p w:rsidR="005101B9" w:rsidRPr="005101B9" w:rsidRDefault="005101B9" w:rsidP="0027223C">
      <w:pPr>
        <w:pStyle w:val="NoSpacing"/>
      </w:pPr>
      <w:r w:rsidRPr="005101B9">
        <w:t>Thus, the Sabbath possesses a unique quality because it provides a</w:t>
      </w:r>
    </w:p>
    <w:p w:rsidR="005101B9" w:rsidRPr="005101B9" w:rsidRDefault="005101B9" w:rsidP="0027223C">
      <w:pPr>
        <w:pStyle w:val="NoSpacing"/>
      </w:pPr>
      <w:r w:rsidRPr="005101B9">
        <w:t>fleeting glimpse of the time of redemption when Christians and Jews</w:t>
      </w:r>
    </w:p>
    <w:p w:rsidR="005101B9" w:rsidRPr="005101B9" w:rsidRDefault="005101B9" w:rsidP="0027223C">
      <w:pPr>
        <w:pStyle w:val="NoSpacing"/>
      </w:pPr>
      <w:r w:rsidRPr="005101B9">
        <w:t xml:space="preserve">and the rest of humanity 'shall sit under their vine and under their fig </w:t>
      </w:r>
    </w:p>
    <w:p w:rsidR="005101B9" w:rsidRPr="005101B9" w:rsidRDefault="005101B9" w:rsidP="0027223C">
      <w:pPr>
        <w:pStyle w:val="NoSpacing"/>
      </w:pPr>
      <w:r w:rsidRPr="005101B9">
        <w:t>tree; and none shall make them afraid: for the mouth of the Lord of</w:t>
      </w:r>
    </w:p>
    <w:p w:rsidR="005101B9" w:rsidRDefault="005101B9" w:rsidP="0027223C">
      <w:pPr>
        <w:pStyle w:val="NoSpacing"/>
      </w:pPr>
      <w:r w:rsidRPr="005101B9">
        <w:t>hosts has spoken it' (Mic 4:4).</w:t>
      </w:r>
    </w:p>
    <w:p w:rsidR="0027223C" w:rsidRPr="005101B9" w:rsidRDefault="0027223C" w:rsidP="005101B9">
      <w:pPr>
        <w:rPr>
          <w:b/>
          <w:sz w:val="28"/>
          <w:szCs w:val="28"/>
        </w:rPr>
      </w:pPr>
    </w:p>
    <w:p w:rsidR="005101B9" w:rsidRPr="005101B9" w:rsidRDefault="005101B9" w:rsidP="005101B9">
      <w:pPr>
        <w:rPr>
          <w:b/>
          <w:sz w:val="28"/>
          <w:szCs w:val="28"/>
        </w:rPr>
      </w:pPr>
      <w:r w:rsidRPr="005101B9">
        <w:rPr>
          <w:b/>
          <w:sz w:val="28"/>
          <w:szCs w:val="28"/>
        </w:rPr>
        <w:t>Conclusion</w:t>
      </w:r>
    </w:p>
    <w:p w:rsidR="005101B9" w:rsidRPr="005101B9" w:rsidRDefault="005101B9" w:rsidP="0027223C">
      <w:pPr>
        <w:pStyle w:val="NoSpacing"/>
      </w:pPr>
      <w:r w:rsidRPr="005101B9">
        <w:t>This study has identified four features of the Jewish understanding of</w:t>
      </w:r>
    </w:p>
    <w:p w:rsidR="005101B9" w:rsidRPr="005101B9" w:rsidRDefault="005101B9" w:rsidP="0027223C">
      <w:pPr>
        <w:pStyle w:val="NoSpacing"/>
      </w:pPr>
      <w:r w:rsidRPr="005101B9">
        <w:t>justice. Each is relevant to contemporary society as exemplified by the</w:t>
      </w:r>
    </w:p>
    <w:p w:rsidR="005101B9" w:rsidRDefault="005101B9" w:rsidP="0027223C">
      <w:pPr>
        <w:pStyle w:val="NoSpacing"/>
      </w:pPr>
      <w:r w:rsidRPr="005101B9">
        <w:t>United Nations Universal Declaration of Human Rights. They are:</w:t>
      </w:r>
    </w:p>
    <w:p w:rsidR="0027223C" w:rsidRPr="005101B9" w:rsidRDefault="0027223C" w:rsidP="0027223C">
      <w:pPr>
        <w:pStyle w:val="NoSpacing"/>
      </w:pPr>
    </w:p>
    <w:p w:rsidR="005101B9" w:rsidRPr="0027223C" w:rsidRDefault="005101B9" w:rsidP="0027223C">
      <w:pPr>
        <w:pStyle w:val="ListParagraph"/>
        <w:numPr>
          <w:ilvl w:val="0"/>
          <w:numId w:val="3"/>
        </w:numPr>
        <w:rPr>
          <w:b/>
          <w:sz w:val="28"/>
          <w:szCs w:val="28"/>
        </w:rPr>
      </w:pPr>
      <w:r w:rsidRPr="0027223C">
        <w:rPr>
          <w:b/>
          <w:sz w:val="28"/>
          <w:szCs w:val="28"/>
        </w:rPr>
        <w:t>e the dignity and value of each human being;</w:t>
      </w:r>
    </w:p>
    <w:p w:rsidR="005101B9" w:rsidRPr="0027223C" w:rsidRDefault="005101B9" w:rsidP="0027223C">
      <w:pPr>
        <w:pStyle w:val="ListParagraph"/>
        <w:numPr>
          <w:ilvl w:val="0"/>
          <w:numId w:val="3"/>
        </w:numPr>
        <w:rPr>
          <w:b/>
          <w:sz w:val="28"/>
          <w:szCs w:val="28"/>
        </w:rPr>
      </w:pPr>
      <w:r w:rsidRPr="0027223C">
        <w:rPr>
          <w:b/>
          <w:sz w:val="28"/>
          <w:szCs w:val="28"/>
        </w:rPr>
        <w:t>e the equality of each human being;</w:t>
      </w:r>
    </w:p>
    <w:p w:rsidR="005101B9" w:rsidRPr="0027223C" w:rsidRDefault="005101B9" w:rsidP="0027223C">
      <w:pPr>
        <w:pStyle w:val="ListParagraph"/>
        <w:numPr>
          <w:ilvl w:val="0"/>
          <w:numId w:val="3"/>
        </w:numPr>
        <w:rPr>
          <w:b/>
          <w:sz w:val="28"/>
          <w:szCs w:val="28"/>
        </w:rPr>
      </w:pPr>
      <w:r w:rsidRPr="0027223C">
        <w:rPr>
          <w:b/>
          <w:sz w:val="28"/>
          <w:szCs w:val="28"/>
        </w:rPr>
        <w:t>human responsibilities;</w:t>
      </w:r>
    </w:p>
    <w:p w:rsidR="005101B9" w:rsidRPr="0027223C" w:rsidRDefault="005101B9" w:rsidP="0027223C">
      <w:pPr>
        <w:pStyle w:val="ListParagraph"/>
        <w:numPr>
          <w:ilvl w:val="0"/>
          <w:numId w:val="3"/>
        </w:numPr>
        <w:rPr>
          <w:b/>
          <w:sz w:val="28"/>
          <w:szCs w:val="28"/>
        </w:rPr>
      </w:pPr>
      <w:r w:rsidRPr="0027223C">
        <w:rPr>
          <w:b/>
          <w:sz w:val="28"/>
          <w:szCs w:val="28"/>
        </w:rPr>
        <w:t>e freedom.</w:t>
      </w:r>
    </w:p>
    <w:p w:rsidR="005101B9" w:rsidRPr="005101B9" w:rsidRDefault="005101B9" w:rsidP="0027223C">
      <w:pPr>
        <w:pStyle w:val="NoSpacing"/>
      </w:pPr>
      <w:r w:rsidRPr="005101B9">
        <w:t>Although all four categories are fundamental to the Jewish-Christian</w:t>
      </w:r>
    </w:p>
    <w:p w:rsidR="005101B9" w:rsidRPr="005101B9" w:rsidRDefault="005101B9" w:rsidP="0027223C">
      <w:pPr>
        <w:pStyle w:val="NoSpacing"/>
      </w:pPr>
      <w:r w:rsidRPr="005101B9">
        <w:t>relationship, I suggest that human equality, in particular, has provided a</w:t>
      </w:r>
    </w:p>
    <w:p w:rsidR="005101B9" w:rsidRPr="005101B9" w:rsidRDefault="005101B9" w:rsidP="0027223C">
      <w:pPr>
        <w:pStyle w:val="NoSpacing"/>
      </w:pPr>
      <w:r w:rsidRPr="005101B9">
        <w:t>theological basis for the vast improvement of Christian attitudes</w:t>
      </w:r>
    </w:p>
    <w:p w:rsidR="005101B9" w:rsidRDefault="005101B9" w:rsidP="0027223C">
      <w:pPr>
        <w:pStyle w:val="NoSpacing"/>
      </w:pPr>
      <w:r w:rsidRPr="005101B9">
        <w:t>towards Jews and Judaism.</w:t>
      </w:r>
    </w:p>
    <w:p w:rsidR="0027223C" w:rsidRPr="005101B9" w:rsidRDefault="0027223C" w:rsidP="005101B9">
      <w:pPr>
        <w:rPr>
          <w:b/>
          <w:sz w:val="28"/>
          <w:szCs w:val="28"/>
        </w:rPr>
      </w:pPr>
    </w:p>
    <w:p w:rsidR="005101B9" w:rsidRPr="005101B9" w:rsidRDefault="005101B9" w:rsidP="0027223C">
      <w:pPr>
        <w:pStyle w:val="NoSpacing"/>
      </w:pPr>
      <w:r w:rsidRPr="005101B9">
        <w:t>Edward Kessler is Founder and Executive Director of the Centre for Jewish</w:t>
      </w:r>
      <w:r w:rsidR="0027223C">
        <w:t xml:space="preserve"> </w:t>
      </w:r>
      <w:r w:rsidRPr="005101B9">
        <w:t>Christian</w:t>
      </w:r>
    </w:p>
    <w:p w:rsidR="005101B9" w:rsidRPr="005101B9" w:rsidRDefault="005101B9" w:rsidP="0027223C">
      <w:pPr>
        <w:pStyle w:val="NoSpacing"/>
      </w:pPr>
      <w:r w:rsidRPr="005101B9">
        <w:t>Relations in Cambridge. He received his PhD from the University of</w:t>
      </w:r>
    </w:p>
    <w:p w:rsidR="005101B9" w:rsidRPr="005101B9" w:rsidRDefault="005101B9" w:rsidP="0027223C">
      <w:pPr>
        <w:pStyle w:val="NoSpacing"/>
      </w:pPr>
      <w:r w:rsidRPr="005101B9">
        <w:t>Cambridge and also has Masters Degrees from Harvard University and</w:t>
      </w:r>
    </w:p>
    <w:p w:rsidR="005101B9" w:rsidRPr="005101B9" w:rsidRDefault="005101B9" w:rsidP="0027223C">
      <w:pPr>
        <w:pStyle w:val="NoSpacing"/>
      </w:pPr>
      <w:r w:rsidRPr="005101B9">
        <w:t>Stifling University. He has worked in the field of Jewish-Christian relations</w:t>
      </w:r>
    </w:p>
    <w:p w:rsidR="005101B9" w:rsidRPr="005101B9" w:rsidRDefault="005101B9" w:rsidP="0027223C">
      <w:pPr>
        <w:pStyle w:val="NoSpacing"/>
      </w:pPr>
      <w:r w:rsidRPr="005101B9">
        <w:t>for many years and has published a number of works in this area.</w:t>
      </w:r>
    </w:p>
    <w:p w:rsidR="005101B9" w:rsidRPr="005101B9" w:rsidRDefault="005101B9" w:rsidP="0027223C">
      <w:pPr>
        <w:pStyle w:val="NoSpacing"/>
      </w:pPr>
      <w:r w:rsidRPr="005101B9">
        <w:t>NOTES</w:t>
      </w:r>
    </w:p>
    <w:p w:rsidR="005101B9" w:rsidRPr="005101B9" w:rsidRDefault="005101B9" w:rsidP="0027223C">
      <w:pPr>
        <w:pStyle w:val="NoSpacing"/>
      </w:pPr>
      <w:r w:rsidRPr="005101B9">
        <w:t xml:space="preserve">1 The rabbis used the root of </w:t>
      </w:r>
      <w:proofErr w:type="spellStart"/>
      <w:r w:rsidRPr="005101B9">
        <w:t>halach</w:t>
      </w:r>
      <w:proofErr w:type="spellEnd"/>
      <w:r w:rsidRPr="005101B9">
        <w:t xml:space="preserve"> ('to walk' or 'to go') to describe Jewish law (</w:t>
      </w:r>
      <w:proofErr w:type="spellStart"/>
      <w:r w:rsidRPr="005101B9">
        <w:t>halachah</w:t>
      </w:r>
      <w:proofErr w:type="spellEnd"/>
      <w:r w:rsidRPr="005101B9">
        <w:t>),</w:t>
      </w:r>
    </w:p>
    <w:p w:rsidR="005101B9" w:rsidRPr="005101B9" w:rsidRDefault="005101B9" w:rsidP="0027223C">
      <w:pPr>
        <w:pStyle w:val="NoSpacing"/>
      </w:pPr>
      <w:r w:rsidRPr="005101B9">
        <w:t>which deals with the rules and regulations by which the Jew 'walks' through life.</w:t>
      </w:r>
    </w:p>
    <w:p w:rsidR="005101B9" w:rsidRPr="005101B9" w:rsidRDefault="005101B9" w:rsidP="0027223C">
      <w:pPr>
        <w:pStyle w:val="NoSpacing"/>
      </w:pPr>
      <w:r w:rsidRPr="005101B9">
        <w:t xml:space="preserve">2 M. </w:t>
      </w:r>
      <w:proofErr w:type="spellStart"/>
      <w:r w:rsidRPr="005101B9">
        <w:t>Pirkei</w:t>
      </w:r>
      <w:proofErr w:type="spellEnd"/>
      <w:r w:rsidRPr="005101B9">
        <w:t xml:space="preserve"> </w:t>
      </w:r>
      <w:proofErr w:type="spellStart"/>
      <w:r w:rsidRPr="005101B9">
        <w:t>Avot</w:t>
      </w:r>
      <w:proofErr w:type="spellEnd"/>
      <w:r w:rsidRPr="005101B9">
        <w:t xml:space="preserve"> 1:2: 'The world stands upon three things: Torah, worship and the performance of</w:t>
      </w:r>
    </w:p>
    <w:p w:rsidR="005101B9" w:rsidRPr="005101B9" w:rsidRDefault="005101B9" w:rsidP="0027223C">
      <w:pPr>
        <w:pStyle w:val="NoSpacing"/>
      </w:pPr>
      <w:r w:rsidRPr="005101B9">
        <w:t>deeds of lovingkindness'.</w:t>
      </w:r>
    </w:p>
    <w:p w:rsidR="0027223C" w:rsidRDefault="005101B9" w:rsidP="0027223C">
      <w:pPr>
        <w:pStyle w:val="NoSpacing"/>
      </w:pPr>
      <w:r w:rsidRPr="005101B9">
        <w:t xml:space="preserve">3 Note influence of BT </w:t>
      </w:r>
      <w:proofErr w:type="spellStart"/>
      <w:r w:rsidRPr="005101B9">
        <w:t>Sotah</w:t>
      </w:r>
      <w:proofErr w:type="spellEnd"/>
      <w:r w:rsidRPr="005101B9">
        <w:t xml:space="preserve"> 14a, as mentioned above.</w:t>
      </w:r>
    </w:p>
    <w:p w:rsidR="0027223C" w:rsidRDefault="0027223C">
      <w:r>
        <w:br w:type="page"/>
      </w:r>
    </w:p>
    <w:p w:rsidR="005101B9" w:rsidRDefault="005101B9" w:rsidP="0027223C">
      <w:pPr>
        <w:pStyle w:val="NoSpacing"/>
      </w:pPr>
    </w:p>
    <w:p w:rsidR="005101B9" w:rsidRDefault="002B43EA" w:rsidP="003B105E">
      <w:pPr>
        <w:rPr>
          <w:b/>
          <w:sz w:val="28"/>
          <w:szCs w:val="28"/>
        </w:rPr>
      </w:pPr>
      <w:hyperlink r:id="rId10" w:history="1">
        <w:r w:rsidRPr="00B64F6C">
          <w:rPr>
            <w:rStyle w:val="Hyperlink"/>
            <w:b/>
            <w:sz w:val="28"/>
            <w:szCs w:val="28"/>
          </w:rPr>
          <w:t>http://incharacter.org/archives/justice/jewish-vengeance-christian-compassion-or-the-misunderstanding-that-wont-go-away/</w:t>
        </w:r>
      </w:hyperlink>
    </w:p>
    <w:p w:rsidR="002B43EA" w:rsidRPr="002B43EA" w:rsidRDefault="002B43EA" w:rsidP="002B43EA">
      <w:pPr>
        <w:shd w:val="clear" w:color="auto" w:fill="FFFFFF"/>
        <w:spacing w:before="100" w:beforeAutospacing="1" w:after="100" w:afterAutospacing="1" w:line="240" w:lineRule="auto"/>
        <w:rPr>
          <w:rFonts w:ascii="Times New Roman" w:eastAsia="Times New Roman" w:hAnsi="Times New Roman" w:cs="Times New Roman"/>
          <w:i/>
          <w:iCs/>
          <w:color w:val="878383"/>
          <w:sz w:val="18"/>
          <w:szCs w:val="18"/>
        </w:rPr>
      </w:pPr>
      <w:hyperlink r:id="rId11" w:history="1">
        <w:r w:rsidRPr="002B43EA">
          <w:rPr>
            <w:rFonts w:ascii="Times New Roman" w:eastAsia="Times New Roman" w:hAnsi="Times New Roman" w:cs="Times New Roman"/>
            <w:i/>
            <w:iCs/>
            <w:color w:val="C3161C"/>
            <w:sz w:val="18"/>
            <w:szCs w:val="18"/>
          </w:rPr>
          <w:t xml:space="preserve">Leora </w:t>
        </w:r>
        <w:proofErr w:type="spellStart"/>
        <w:r w:rsidRPr="002B43EA">
          <w:rPr>
            <w:rFonts w:ascii="Times New Roman" w:eastAsia="Times New Roman" w:hAnsi="Times New Roman" w:cs="Times New Roman"/>
            <w:i/>
            <w:iCs/>
            <w:color w:val="C3161C"/>
            <w:sz w:val="18"/>
            <w:szCs w:val="18"/>
          </w:rPr>
          <w:t>Batnitzky</w:t>
        </w:r>
        <w:proofErr w:type="spellEnd"/>
      </w:hyperlink>
      <w:r w:rsidRPr="002B43EA">
        <w:rPr>
          <w:rFonts w:ascii="Times New Roman" w:eastAsia="Times New Roman" w:hAnsi="Times New Roman" w:cs="Times New Roman"/>
          <w:i/>
          <w:iCs/>
          <w:color w:val="878383"/>
          <w:sz w:val="18"/>
          <w:szCs w:val="18"/>
        </w:rPr>
        <w:t> | Posted on 09/01/06</w:t>
      </w:r>
    </w:p>
    <w:p w:rsidR="002B43EA" w:rsidRPr="002B43EA" w:rsidRDefault="002B43EA" w:rsidP="002B43EA">
      <w:pPr>
        <w:shd w:val="clear" w:color="auto" w:fill="FFFFFF"/>
        <w:spacing w:before="100" w:beforeAutospacing="1" w:after="100" w:afterAutospacing="1" w:line="270" w:lineRule="atLeast"/>
        <w:rPr>
          <w:rFonts w:ascii="Arial" w:eastAsia="Times New Roman" w:hAnsi="Arial" w:cs="Arial"/>
          <w:color w:val="000000"/>
          <w:sz w:val="18"/>
          <w:szCs w:val="18"/>
        </w:rPr>
      </w:pPr>
      <w:r w:rsidRPr="002B43EA">
        <w:rPr>
          <w:rFonts w:ascii="Arial" w:eastAsia="Times New Roman" w:hAnsi="Arial" w:cs="Arial"/>
          <w:color w:val="000000"/>
          <w:sz w:val="18"/>
          <w:szCs w:val="18"/>
        </w:rPr>
        <w:t>In his memoir, </w:t>
      </w:r>
      <w:r w:rsidRPr="002B43EA">
        <w:rPr>
          <w:rFonts w:ascii="Arial" w:eastAsia="Times New Roman" w:hAnsi="Arial" w:cs="Arial"/>
          <w:i/>
          <w:iCs/>
          <w:color w:val="000000"/>
          <w:sz w:val="18"/>
          <w:szCs w:val="18"/>
        </w:rPr>
        <w:t>The Sunflower</w:t>
      </w:r>
      <w:r w:rsidRPr="002B43EA">
        <w:rPr>
          <w:rFonts w:ascii="Arial" w:eastAsia="Times New Roman" w:hAnsi="Arial" w:cs="Arial"/>
          <w:color w:val="000000"/>
          <w:sz w:val="18"/>
          <w:szCs w:val="18"/>
        </w:rPr>
        <w:t>, Nazi hunter Simon Wiesenthal writes of a Nazi who, close to death, had begged him for forgiveness – which Wiesenthal refused to give. Despite feeling conflicted over this particular encounter, Wiesenthal believed strongly that forgiveness does cheapen justice. “My whole life’s meaning,” he writes, “is to ensure that the murderers of tomorrow – who may not even be born yet – must know that they will have no peace.” For Wiesenthal, murderers do not deserve peace, and it is here that, in a fundamental sense, Christian thinkers would beg to differ from this sentiment, in which many find not a devotion to justice but a quest for vengeance. Forgiveness is the essence of the Christian message. In contrast, many Jews – liberal, orthodox, and secular alike – would say that justice is the essence of Judaism.</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So, is the old cliché true, after all, that the Jewish God is a God of vengeance and the Christian God a God of love? The answer, as you might guess, is yes and no. Leaving the rightfully emotion-laden subject of the Holocaust aside, Wiesenthal’s sentiment does, I think, capture something true about the Jewish view of justice. For instance, I imagine that many Jews would find the story of Sister Helen Prejean’s devotion to the spiritual rejuvenation and salvation of convicted murderers, captured in the 1995 film </w:t>
      </w:r>
      <w:r w:rsidRPr="002B43EA">
        <w:rPr>
          <w:rFonts w:ascii="Arial" w:eastAsia="Times New Roman" w:hAnsi="Arial" w:cs="Arial"/>
          <w:i/>
          <w:iCs/>
          <w:color w:val="000000"/>
          <w:sz w:val="18"/>
          <w:szCs w:val="18"/>
        </w:rPr>
        <w:t>Dead Man Walking</w:t>
      </w:r>
      <w:r w:rsidRPr="002B43EA">
        <w:rPr>
          <w:rFonts w:ascii="Arial" w:eastAsia="Times New Roman" w:hAnsi="Arial" w:cs="Arial"/>
          <w:color w:val="000000"/>
          <w:sz w:val="18"/>
          <w:szCs w:val="18"/>
        </w:rPr>
        <w:t>, strange and confusing. I suspect that this would not be because Jews would necessarily be in favor of the death penalty (though some might be) but because from a Jewish point of view justice requires compassion first and foremost for victims. From a Jewish perspective, forgiveness can only come from victims of a crime, and in the case of murder the victims are simply no longer alive to forgive. The gravity of the crime of murder can be established by considering the impossibility of the victim’s forgiveness, at least in this lifetime. Wiesenthal’s comment that murderers “will have no peace” echoes God’s response to the first murderer, Cain, whose punishment was that he would have no peace but only wander the earth. From a Jewish point of view, not forgiving murderers isn’t vengeance, which implies a disproportion between crime and punishment, but justice.</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But if justice is indeed the supreme virtue in the Jewish tradition, the virtue from which all other virtues, including compassion, emanate, then what constitutes the Jewish notion of justice?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There are a number of Hebrew terms for justice, including </w:t>
      </w:r>
      <w:proofErr w:type="spellStart"/>
      <w:r w:rsidRPr="002B43EA">
        <w:rPr>
          <w:rFonts w:ascii="Arial" w:eastAsia="Times New Roman" w:hAnsi="Arial" w:cs="Arial"/>
          <w:i/>
          <w:iCs/>
          <w:color w:val="000000"/>
          <w:sz w:val="18"/>
          <w:szCs w:val="18"/>
        </w:rPr>
        <w:t>tsedeq</w:t>
      </w:r>
      <w:proofErr w:type="spellEnd"/>
      <w:r w:rsidRPr="002B43EA">
        <w:rPr>
          <w:rFonts w:ascii="Arial" w:eastAsia="Times New Roman" w:hAnsi="Arial" w:cs="Arial"/>
          <w:color w:val="000000"/>
          <w:sz w:val="18"/>
          <w:szCs w:val="18"/>
        </w:rPr>
        <w:t> (often translated as “righteousness,” but translated as “justice” perhaps most famously in Deuteronomy 16:20: “Justice, justice you shall pursue”), </w:t>
      </w:r>
      <w:r w:rsidRPr="002B43EA">
        <w:rPr>
          <w:rFonts w:ascii="Arial" w:eastAsia="Times New Roman" w:hAnsi="Arial" w:cs="Arial"/>
          <w:i/>
          <w:iCs/>
          <w:color w:val="000000"/>
          <w:sz w:val="18"/>
          <w:szCs w:val="18"/>
        </w:rPr>
        <w:t>din</w:t>
      </w:r>
      <w:r w:rsidRPr="002B43EA">
        <w:rPr>
          <w:rFonts w:ascii="Arial" w:eastAsia="Times New Roman" w:hAnsi="Arial" w:cs="Arial"/>
          <w:color w:val="000000"/>
          <w:sz w:val="18"/>
          <w:szCs w:val="18"/>
        </w:rPr>
        <w:t>, and </w:t>
      </w:r>
      <w:proofErr w:type="spellStart"/>
      <w:r w:rsidRPr="002B43EA">
        <w:rPr>
          <w:rFonts w:ascii="Arial" w:eastAsia="Times New Roman" w:hAnsi="Arial" w:cs="Arial"/>
          <w:i/>
          <w:iCs/>
          <w:color w:val="000000"/>
          <w:sz w:val="18"/>
          <w:szCs w:val="18"/>
        </w:rPr>
        <w:t>mishpat</w:t>
      </w:r>
      <w:proofErr w:type="spellEnd"/>
      <w:r w:rsidRPr="002B43EA">
        <w:rPr>
          <w:rFonts w:ascii="Arial" w:eastAsia="Times New Roman" w:hAnsi="Arial" w:cs="Arial"/>
          <w:color w:val="000000"/>
          <w:sz w:val="18"/>
          <w:szCs w:val="18"/>
        </w:rPr>
        <w:t>. The latter two have a distinctly legal connotation and can also mean “judgment.” </w:t>
      </w:r>
      <w:proofErr w:type="spellStart"/>
      <w:r w:rsidRPr="002B43EA">
        <w:rPr>
          <w:rFonts w:ascii="Arial" w:eastAsia="Times New Roman" w:hAnsi="Arial" w:cs="Arial"/>
          <w:i/>
          <w:iCs/>
          <w:color w:val="000000"/>
          <w:sz w:val="18"/>
          <w:szCs w:val="18"/>
        </w:rPr>
        <w:t>Mishpat</w:t>
      </w:r>
      <w:r w:rsidRPr="002B43EA">
        <w:rPr>
          <w:rFonts w:ascii="Arial" w:eastAsia="Times New Roman" w:hAnsi="Arial" w:cs="Arial"/>
          <w:color w:val="000000"/>
          <w:sz w:val="18"/>
          <w:szCs w:val="18"/>
        </w:rPr>
        <w:t>in</w:t>
      </w:r>
      <w:proofErr w:type="spellEnd"/>
      <w:r w:rsidRPr="002B43EA">
        <w:rPr>
          <w:rFonts w:ascii="Arial" w:eastAsia="Times New Roman" w:hAnsi="Arial" w:cs="Arial"/>
          <w:color w:val="000000"/>
          <w:sz w:val="18"/>
          <w:szCs w:val="18"/>
        </w:rPr>
        <w:t xml:space="preserve"> particular refers simultaneously to justice, divine ordinance, and the basic lawful order of God’s creation. For instance, we read in Micah 6:8, “It has been told to you what is good and what the Lord requires from you: but to do justice [</w:t>
      </w:r>
      <w:proofErr w:type="spellStart"/>
      <w:r w:rsidRPr="002B43EA">
        <w:rPr>
          <w:rFonts w:ascii="Arial" w:eastAsia="Times New Roman" w:hAnsi="Arial" w:cs="Arial"/>
          <w:i/>
          <w:iCs/>
          <w:color w:val="000000"/>
          <w:sz w:val="18"/>
          <w:szCs w:val="18"/>
        </w:rPr>
        <w:t>mishpat</w:t>
      </w:r>
      <w:proofErr w:type="spellEnd"/>
      <w:r w:rsidRPr="002B43EA">
        <w:rPr>
          <w:rFonts w:ascii="Arial" w:eastAsia="Times New Roman" w:hAnsi="Arial" w:cs="Arial"/>
          <w:color w:val="000000"/>
          <w:sz w:val="18"/>
          <w:szCs w:val="18"/>
        </w:rPr>
        <w:t>] and to love kindness and to walk humbly with your God”; and also in Deuteronomy 4:8, “And what great nation has such righteous statutes and ordinances [</w:t>
      </w:r>
      <w:proofErr w:type="spellStart"/>
      <w:r w:rsidRPr="002B43EA">
        <w:rPr>
          <w:rFonts w:ascii="Arial" w:eastAsia="Times New Roman" w:hAnsi="Arial" w:cs="Arial"/>
          <w:i/>
          <w:iCs/>
          <w:color w:val="000000"/>
          <w:sz w:val="18"/>
          <w:szCs w:val="18"/>
        </w:rPr>
        <w:t>huqqim</w:t>
      </w:r>
      <w:proofErr w:type="spellEnd"/>
      <w:r w:rsidRPr="002B43EA">
        <w:rPr>
          <w:rFonts w:ascii="Arial" w:eastAsia="Times New Roman" w:hAnsi="Arial" w:cs="Arial"/>
          <w:i/>
          <w:iCs/>
          <w:color w:val="000000"/>
          <w:sz w:val="18"/>
          <w:szCs w:val="18"/>
        </w:rPr>
        <w:t xml:space="preserve"> u-</w:t>
      </w:r>
      <w:proofErr w:type="spellStart"/>
      <w:r w:rsidRPr="002B43EA">
        <w:rPr>
          <w:rFonts w:ascii="Arial" w:eastAsia="Times New Roman" w:hAnsi="Arial" w:cs="Arial"/>
          <w:i/>
          <w:iCs/>
          <w:color w:val="000000"/>
          <w:sz w:val="18"/>
          <w:szCs w:val="18"/>
        </w:rPr>
        <w:t>mishpatim</w:t>
      </w:r>
      <w:proofErr w:type="spellEnd"/>
      <w:r w:rsidRPr="002B43EA">
        <w:rPr>
          <w:rFonts w:ascii="Arial" w:eastAsia="Times New Roman" w:hAnsi="Arial" w:cs="Arial"/>
          <w:i/>
          <w:iCs/>
          <w:color w:val="000000"/>
          <w:sz w:val="18"/>
          <w:szCs w:val="18"/>
        </w:rPr>
        <w:t xml:space="preserve"> </w:t>
      </w:r>
      <w:proofErr w:type="spellStart"/>
      <w:r w:rsidRPr="002B43EA">
        <w:rPr>
          <w:rFonts w:ascii="Arial" w:eastAsia="Times New Roman" w:hAnsi="Arial" w:cs="Arial"/>
          <w:i/>
          <w:iCs/>
          <w:color w:val="000000"/>
          <w:sz w:val="18"/>
          <w:szCs w:val="18"/>
        </w:rPr>
        <w:t>tsaddiqim</w:t>
      </w:r>
      <w:proofErr w:type="spellEnd"/>
      <w:r w:rsidRPr="002B43EA">
        <w:rPr>
          <w:rFonts w:ascii="Arial" w:eastAsia="Times New Roman" w:hAnsi="Arial" w:cs="Arial"/>
          <w:color w:val="000000"/>
          <w:sz w:val="18"/>
          <w:szCs w:val="18"/>
        </w:rPr>
        <w:t>] as this whole Torah?”</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Justice in the Jewish tradition refers to a legal relationship, both between human beings and between human beings and God. And it is from God’s inherent justice that God’s law, and the human capacity to judge and be judged by that law, follows: “He [God] is the rock and his work is perfect for all his ways are justice [</w:t>
      </w:r>
      <w:proofErr w:type="spellStart"/>
      <w:r w:rsidRPr="002B43EA">
        <w:rPr>
          <w:rFonts w:ascii="Arial" w:eastAsia="Times New Roman" w:hAnsi="Arial" w:cs="Arial"/>
          <w:i/>
          <w:iCs/>
          <w:color w:val="000000"/>
          <w:sz w:val="18"/>
          <w:szCs w:val="18"/>
        </w:rPr>
        <w:t>mishpat</w:t>
      </w:r>
      <w:proofErr w:type="spellEnd"/>
      <w:r w:rsidRPr="002B43EA">
        <w:rPr>
          <w:rFonts w:ascii="Arial" w:eastAsia="Times New Roman" w:hAnsi="Arial" w:cs="Arial"/>
          <w:color w:val="000000"/>
          <w:sz w:val="18"/>
          <w:szCs w:val="18"/>
        </w:rPr>
        <w:t>]; he is a God of faithfulness, righteousness, and correctness” (Deuteronomy 32:4). God’s perfection stems from God’s justice; the human virtues of faithfulness, righteousness, and correctness follow from the virtue of justice.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lastRenderedPageBreak/>
        <w:t>The Jewish equation of justice with law differs from the view of ancient philosophers, such as Plato and Aristotle, who distinguish between the virtues of social justice and individual justice. For Plato and Aristotle, the virtue of social justice refers to legal arrangements that demand that all citizens (but not necessarily all people) be treated equally under the law; the virtue of individual justice, by contrast, refers to an inner state, which means that individuals should be treated according to their individual, internal merits. And for the ancient philosophers, individual justice is the highest form of justice.</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At the same time, the Jewish equation between justice and law would also seem to be in tension with the Christian emphasis on love as distinct from justice. We read in Matthew 5:43-44: “You have heard that it was said, ‘You shall love your neighbor and hate your enemy.’ But I say to you, Love your enemies and pray for those who persecute you, so that you may be children of your Father in heaven.... Be perfect, therefore, as your heavenly Father is perfect.” Justice, the supreme Jewish virtue, follows from the Jewish belief that God’s perfection is expressed in His justice, while love, the supreme Christian virtue, follows from the Christian belief that God’s perfection is expressed in His love.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The Jewish equation between justice and law is analogous not to ancient philosophy, or to Christianity, but rather to an important strand of contemporary American thought that posits justice as the supreme moral and political virtue. In the words of John Rawls, the most influential American political theorist of the last century, justice is “the first virtue of social institutions.” Since the nineteenth century, liberal forms of Judaism have emphasized the Jewish call to social justice and to the reparation of a world marred by injustice. Drawing on, for instance, Deuteronomy 10:17-21 – “For the Lord your God is God of Gods, and Lord of Lords, a great God, mighty and awesome, who favors no person, and takes no bribe: he executes the judgment of the fatherless and the widow, and loves the stranger, giving him food and clothing. Love therefore the stranger, for you were strangers in the Land of Egypt” – liberal Jewish calls to social justice parallel, in a very basic sense, Rawls’s definition of justice as fairness.</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But there is of course an important difference between conceptions of justice found in the Jewish textual tradition and contemporary American liberal political theory: from a historical and textual point of view, Jewish notions of justice are, at root, theological. To understand the traditional Jewish notion of justice requires, then, that we understand a number of other important Jewish theological concepts, including above all the relationship between God’s justice and compassion.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r>
      <w:r w:rsidRPr="002B43EA">
        <w:rPr>
          <w:rFonts w:ascii="Arial" w:eastAsia="Times New Roman" w:hAnsi="Arial" w:cs="Arial"/>
          <w:b/>
          <w:bCs/>
          <w:color w:val="000000"/>
          <w:sz w:val="18"/>
          <w:szCs w:val="18"/>
        </w:rPr>
        <w:t>.....</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And now we can come back to vengeance.</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The other half of the caricature that the Jewish God is a God of vengeance is that the Christian God is a God of compassion. As with most caricatures, there is a grain of truth to both statements, although they are oversimplified and ultimately false. Claims that the Jewish tradition, and the so-called Old Testament, conceive of God as vengeful often refer to Exodus 20:6, which comes in the midst of the Ten Commandments: “He [God] does not remit all punishment, but visits the iniquity of parents upon children and children’s children, upon the third and fourth generations.” This verse does indeed describe from a biblical point of view what kind of God the Israelites’ God is. But to conclude, based on this verse, that the Jewish God is a God of vengeance is wrong, for two simple reasons.</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 xml:space="preserve">First, the verse immediately prior to this one describes God in very different terms: “The Lord! The Lord! A God compassionate and gracious, slow to anger, abounding in kindness and faithfulness, extending kindness to the thousandth generation, forgiving iniquity, transgression, and sin.” This verse, Exodus 20:5, describing a </w:t>
      </w:r>
      <w:r w:rsidRPr="002B43EA">
        <w:rPr>
          <w:rFonts w:ascii="Arial" w:eastAsia="Times New Roman" w:hAnsi="Arial" w:cs="Arial"/>
          <w:color w:val="000000"/>
          <w:sz w:val="18"/>
          <w:szCs w:val="18"/>
        </w:rPr>
        <w:lastRenderedPageBreak/>
        <w:t>compassionate, gracious God who is slow to anger, is found not in the New Testament but right in the “Old” one. Second, just as Christianity is defined by the New Testament’s reading of what Christians call the Old Testament, so too Judaism is defined by the rabbinic, or the Talmud’s, reading of what Jews call the Hebrew Bible. The Hebrew Bible, or the Old Testament, is not in and of itself Jewish but Israelite. The Hebrew Bible becomes Jewish only through the rabbinic interpretation of it, just as the Old Testament becomes Christian only through the New Testament’s interpretation of it. And the relationship between a God who punishes and a God of compassion is something that troubled the rabbis greatly.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Before turning to the rabbinic discussion of the relationship between divine punishment and compassion, it is important to underscore that from both a biblical and rabbinic perspective God’s inherent justice is not doubted. Leviticus 26’s lists of blessings and curses are predicated on a simple arithmetic of retribution. Those who obey God will be blessed and those who don’t obey will be cursed. Proverbs 3:33 expresses a similar sentiment: “The curse of the Lord is on the house of the wicked, but He blesses the abode of the righteous.” And there are of course many other similar statements, including Isaiah 3:16-26, Ezekiel 3:17 and 2 Kings 17. Even in the book of Job, the Hebrew Bible’s most complex and radical consideration of suffering and divine retribution, God’s justice is not doubted, even while Job’s innocence is affirmed.</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But that God’s justice is not doubted does not mean, from the perspective of the Hebrew Bible or the rabbinic tradition, that one cannot question God’s justice. Most famously, perhaps, Abraham questions the justice of God’s intention to destroy the evil cities of Sodom and Gomorrah. But the premise of Abraham’s questioning is that God is just, and that therefore God can be persuaded on his own terms – the terms of justice – to change his mind. In fact, God invites a conversation with Abraham about His justice: “How can I hide from Abraham what I am going to do? Abraham is to be a great and important nation, through whom all the nations of the earth are to be blessed. For I know him and he will command his children and his household after him and they shall keep the way of the Lord to practice righteous judgment [</w:t>
      </w:r>
      <w:proofErr w:type="spellStart"/>
      <w:r w:rsidRPr="002B43EA">
        <w:rPr>
          <w:rFonts w:ascii="Arial" w:eastAsia="Times New Roman" w:hAnsi="Arial" w:cs="Arial"/>
          <w:i/>
          <w:iCs/>
          <w:color w:val="000000"/>
          <w:sz w:val="18"/>
          <w:szCs w:val="18"/>
        </w:rPr>
        <w:t>tsedaqah</w:t>
      </w:r>
      <w:proofErr w:type="spellEnd"/>
      <w:r w:rsidRPr="002B43EA">
        <w:rPr>
          <w:rFonts w:ascii="Arial" w:eastAsia="Times New Roman" w:hAnsi="Arial" w:cs="Arial"/>
          <w:i/>
          <w:iCs/>
          <w:color w:val="000000"/>
          <w:sz w:val="18"/>
          <w:szCs w:val="18"/>
        </w:rPr>
        <w:t xml:space="preserve"> u-</w:t>
      </w:r>
      <w:proofErr w:type="spellStart"/>
      <w:r w:rsidRPr="002B43EA">
        <w:rPr>
          <w:rFonts w:ascii="Arial" w:eastAsia="Times New Roman" w:hAnsi="Arial" w:cs="Arial"/>
          <w:i/>
          <w:iCs/>
          <w:color w:val="000000"/>
          <w:sz w:val="18"/>
          <w:szCs w:val="18"/>
        </w:rPr>
        <w:t>mishpat</w:t>
      </w:r>
      <w:proofErr w:type="spellEnd"/>
      <w:r w:rsidRPr="002B43EA">
        <w:rPr>
          <w:rFonts w:ascii="Arial" w:eastAsia="Times New Roman" w:hAnsi="Arial" w:cs="Arial"/>
          <w:color w:val="000000"/>
          <w:sz w:val="18"/>
          <w:szCs w:val="18"/>
        </w:rPr>
        <w:t>]” (Genesis 18:17-19). When Abraham argues with God, he does so from a rational, even proto-legal perspective. Abraham seeks to prove to God that it is unjust to destroy Sodom and Gomorrah, and through his argument with God Abraham is convinced that God is indeed justified in destroying the cities. Abraham does not ask God to be compassionate, but rather to follow the dictates of justice, whose source is divine. The Bible makes clear that Lot is saved not because of God’s compassion but because he is righteous.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The authors of the Talmud were troubled about the relationship between divine justice and divine compassion for two reasons. First, they worried that the Hebrew Bible’s seemingly different descriptions of God – as seeking retribution, on the one hand, and as compassionate, on the other – could be misconstrued as suggesting that there were two different gods. For the rabbis, the issue of God’s unity was also raised by the Hebrew Bible’s different names for God. In an early exegesis of Exodus 20:5-6, the rabbis suggested, “Where </w:t>
      </w:r>
      <w:proofErr w:type="spellStart"/>
      <w:r w:rsidRPr="002B43EA">
        <w:rPr>
          <w:rFonts w:ascii="Arial" w:eastAsia="Times New Roman" w:hAnsi="Arial" w:cs="Arial"/>
          <w:i/>
          <w:iCs/>
          <w:color w:val="000000"/>
          <w:sz w:val="18"/>
          <w:szCs w:val="18"/>
        </w:rPr>
        <w:t>yhwh</w:t>
      </w:r>
      <w:proofErr w:type="spellEnd"/>
      <w:r w:rsidRPr="002B43EA">
        <w:rPr>
          <w:rFonts w:ascii="Arial" w:eastAsia="Times New Roman" w:hAnsi="Arial" w:cs="Arial"/>
          <w:color w:val="000000"/>
          <w:sz w:val="18"/>
          <w:szCs w:val="18"/>
        </w:rPr>
        <w:t> [Lord] occurs it refers to the attribute of compassion ... [but] whenever Elohim [God] is mentioned, the reference is to justice.” But the rabbis of the Talmud were as worried about the relationship between divine retribution and compassion, and, commenting on Exodus 20:5-6, they maintained that God’s compassion was greater than God’s retribution: “The attribute of [God’s] goodness exceeds that of retribution five hundred times. In the case of the attribute of retribution Scripture declares ‘visiting the iniquity of the fathers upon the children ...’; in the case of the attribute of good it is stated ‘and showing mercy unto the thousandth generation.’ It is thus seen that the attribute of good exceeds that of retribution.”</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 xml:space="preserve">For the rabbis of the Talmud, the relationship between God’s compassion and retribution was more than academic. Living in the aftermath of their exile and the destruction of the Second Temple, the rabbis had to contend with the question of whether God would forsake them completely. A commentary on the book of Lamentations suggests that God watched Abraham and the angels weeping over the destruction of the Temple and describes Abraham as asking </w:t>
      </w:r>
      <w:r w:rsidRPr="002B43EA">
        <w:rPr>
          <w:rFonts w:ascii="Arial" w:eastAsia="Times New Roman" w:hAnsi="Arial" w:cs="Arial"/>
          <w:color w:val="000000"/>
          <w:sz w:val="18"/>
          <w:szCs w:val="18"/>
        </w:rPr>
        <w:lastRenderedPageBreak/>
        <w:t>God why he is punishing the children of Israel so harshly. God answers that the punishment is justly deserved. Reminding God of Abraham’s willingness to sacrifice Isaac, Jacob’s willingness to sacrifice himself to Esau for the sake of his sons, and Moses’ faithful shepherding of the people of Israel in the desert for forty years, Moses and the three patriarchs then try to persuade God to lessen his punishment by virtue of these faithful acts of the past. God is still not swayed. Moses adduces a further argument, asking how God can allow Jewish children to be slaughtered with their mothers when God forbids Jews to kill a lamb or an ox together with its children. All of these arguments operate within the framework of beseeching God to follow his own principles of justice. And just as Abraham’s argument that God should not destroy Sodom and Gomorrah ends with an affirmation of divine justice, so too God’s denial of all of these pleas affirms that the people justly deserve their suffering.</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Only the last argument asks not for God’s justice but for God’s compassion. The matriarch Rachel describes her own repression of anger and jealousy, and subsequent compassion for her sister Leah, when her father gave Jacob Leah to marry instead of her. Rachel says to God, “If I, who am flesh and blood, dust and ashes, was not jealous ... and did not permit her [Leah] to be humiliated and shamed, then ... why are you jealous of idols ... and why have you exiled my children ... and allowed their enemies to do as they liked with them?” God’s compassion is stirred in response to Rachel, although it was not for the angels, Moses, and the patriarchs. And God comforts the people, saying, “Keep your voice from weeping and your eyes from tears ... there is hope for the future ... your children will come back again from the land of the enemy.”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This Jewish affirmation of divine compassion over retribution has a deep affinity with Christianity’s emphasis on the priority of divine love and compassion. For both Jews and Christians, God is a compassionate and loving God, who loves human beings even when they are not deserving of love. Yet there is an important difference. From a Christian point of view, God’s love is wholly selfless. The human virtues of love and compassion must equally be selfless, as we read in Matthew 5:46, “For if you love those who love you, what reward have you? Do not even tax collectors do the same?” It is because love is selfless and in this sense passionless that Christians strive, in the words of Matthew again, to “love your enemies.”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The Jewish God is indeed a jealous God, but His jealousy stems from His love for the people of Israel. For Jews, the proclamation in the Song of Songs that “jealousy is cruel as the grave” expresses God’s erotic love for the people of Israel, with both its promises and perils. For Christians, by contrast, God’s love, and the human love that emulates it, is neither jealous nor erotic, but transcends human emotion and indeed all human attributes in its selfless purity. While much is made of the fact that Christianity understands God in human terms – after all, God became man – in the cases of justice and compassion, Judaism affirms the human qualities of God in God’s relationship to people. This isn’t because Jews believe that God is a person with feelings, but rather that for Jews God communicates in wholly human terms. More fundamentally, the Jewish tradition suggests neither that human beings can overcome the limitations of their humanity, nor that they should try to. By contrast, the Christian tradition suggests not only that God became man but also that human beings can be God-like – when they love unconditionally and without concern for themselves, as Christ loved his enemies.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These different perspectives on the proper aspirations of humanity translate into different Jewish and Christian views of justice. For the Jewish tradition, human beings must pursue justice even though this justice will never be perfect, as we read in Deuteronomy 15:11: “For the poor will never cease out of the land: therefore I command you, saying, You shall surely open your hand to your brother, to your needy, and to your poor, in your land.” In simultaneously demanding justice and recognizing that the work of justice will never be complete, the Jewish tradition is profoundly anti-utopian. This sentiment is captured well in the Jewish ethical treatise </w:t>
      </w:r>
      <w:r w:rsidRPr="002B43EA">
        <w:rPr>
          <w:rFonts w:ascii="Arial" w:eastAsia="Times New Roman" w:hAnsi="Arial" w:cs="Arial"/>
          <w:i/>
          <w:iCs/>
          <w:color w:val="000000"/>
          <w:sz w:val="18"/>
          <w:szCs w:val="18"/>
        </w:rPr>
        <w:t>Sayings of the Fathers</w:t>
      </w:r>
      <w:r w:rsidRPr="002B43EA">
        <w:rPr>
          <w:rFonts w:ascii="Arial" w:eastAsia="Times New Roman" w:hAnsi="Arial" w:cs="Arial"/>
          <w:color w:val="000000"/>
          <w:sz w:val="18"/>
          <w:szCs w:val="18"/>
        </w:rPr>
        <w:t xml:space="preserve">: “It is not for you to finish the work, but neither are you free to desist from it.” Christianity, meanwhile, is fundamentally utopian, </w:t>
      </w:r>
      <w:r w:rsidRPr="002B43EA">
        <w:rPr>
          <w:rFonts w:ascii="Arial" w:eastAsia="Times New Roman" w:hAnsi="Arial" w:cs="Arial"/>
          <w:color w:val="000000"/>
          <w:sz w:val="18"/>
          <w:szCs w:val="18"/>
        </w:rPr>
        <w:lastRenderedPageBreak/>
        <w:t>suggesting that, with God’s love, humanity can be and is perfected. It is also here that we find another important parallel between Jewish views of justice and contemporary theories of liberal democracy: both are anti-utopian in a similar way. Each holds that the fundamental social virtue is justice while also contending that justice is limited in its ability to perfect society.</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Is the Jewish God a God of vengeance? The answer is no, if vengeance seeks punishment disproportionate to one’s crime. The Jewish God is a God of justice who demands individual accountability. This doesn’t mean that compassion is not important from a Jewish perspective. God’s love of the people of Israel makes God a forgiving God as well as a judge. On the Day of Atonement, the holiest day of the Jewish year, Jews are asked to make amends for their wrongdoing, both to God and to their fellow human beings. God is a compassionate and loving God who forgives sins committed against Him.</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But even God cannot forgive the wrongdoing that one person has done to another. God cannot offer murderers forgiveness, because only the murdered can. Rather, God offers murderers compassion, as we see again in the case of Cain. As a murderer, Cain will never, in the words of Simon Wiesenthal, “have peace.” But Cain does receive God’s compassion when God vows to protect him against any who would attempt to harm him. In the Jewish tradition, justice requires both the harshness of God’s judgment as well as the tempering of that judgment by God’s compassion. </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We might conclude by noting how the relationship between justice and compassion arises, quite vexingly, in the case of capital punishment. An often-cited rabbinic text reports that if the Sanhedrin, the Jewish supreme court that existed in Jerusalem until the destruction of the Second Temple in 70 C.E., put someone to death once in seventy years it was considered a bloody court. Another often-cited text suggests that “man was created single [in the person of Adam] to teach you that anyone who eliminates one person in Israel, the Torah considers it as though an entire world has been eliminated....” Both of these texts express a deep ambivalence about capital punishment, but they are also both used within the Talmud to justify capital punishment in extreme cases. The possibility of capital punishment does not suggest, as the caricatured view of Jewish “vengeance” might, a crudely retributive conception of justice, but rather a respect for human life that requires, in extreme cases, holding the possibility of forgiveness or rehabilitation at bay.</w:t>
      </w:r>
      <w:r w:rsidRPr="002B43EA">
        <w:rPr>
          <w:rFonts w:ascii="Arial" w:eastAsia="Times New Roman" w:hAnsi="Arial" w:cs="Arial"/>
          <w:color w:val="000000"/>
          <w:sz w:val="18"/>
          <w:szCs w:val="18"/>
        </w:rPr>
        <w:br/>
      </w:r>
      <w:r w:rsidRPr="002B43EA">
        <w:rPr>
          <w:rFonts w:ascii="Arial" w:eastAsia="Times New Roman" w:hAnsi="Arial" w:cs="Arial"/>
          <w:color w:val="000000"/>
          <w:sz w:val="18"/>
          <w:szCs w:val="18"/>
        </w:rPr>
        <w:br/>
        <w:t>Murder is not just a sin against God but the most fundamental sin against society. This perception lies behind Jewish uncertainty about whether the Christian commitment to the salvation of truly evil people is just. It is also this sentiment that underlies the seemingly vengeful statement in Deuteronomy that God “does not remit all punishment, but visits the iniquity of parents upon children and children’s children, upon the third and fourth generations.” The Jewish view of justice recognizes a fundamental moral truth of the human condition: there are indeed some deeds that are so horrible that their effects are felt for many generations. All of us owe a debt to the past, both for what is good in, and for what is wrong with, our world. Justice requires that we pay our debt, both for good and for bad.</w:t>
      </w:r>
    </w:p>
    <w:p w:rsidR="002B43EA" w:rsidRDefault="002B43EA">
      <w:pPr>
        <w:rPr>
          <w:b/>
          <w:sz w:val="28"/>
          <w:szCs w:val="28"/>
        </w:rPr>
      </w:pPr>
      <w:r>
        <w:rPr>
          <w:b/>
          <w:sz w:val="28"/>
          <w:szCs w:val="28"/>
        </w:rPr>
        <w:br w:type="page"/>
      </w:r>
    </w:p>
    <w:p w:rsidR="002B43EA" w:rsidRDefault="002B43EA" w:rsidP="003B105E">
      <w:pPr>
        <w:rPr>
          <w:b/>
          <w:sz w:val="28"/>
          <w:szCs w:val="28"/>
        </w:rPr>
      </w:pPr>
    </w:p>
    <w:p w:rsidR="008C150B" w:rsidRDefault="008C150B" w:rsidP="008C150B">
      <w:pPr>
        <w:pStyle w:val="Heading1"/>
        <w:spacing w:before="0" w:after="60"/>
      </w:pPr>
      <w:r w:rsidRPr="008C150B">
        <w:t>https://www.myjewishlearning.com/article/perceptions-of-justice/</w:t>
      </w:r>
    </w:p>
    <w:p w:rsidR="008C150B" w:rsidRDefault="008C150B" w:rsidP="008C150B">
      <w:pPr>
        <w:pStyle w:val="Heading1"/>
        <w:spacing w:before="0" w:after="60"/>
      </w:pPr>
      <w:r>
        <w:t>Perceptions Of Justice</w:t>
      </w:r>
    </w:p>
    <w:p w:rsidR="008C150B" w:rsidRDefault="008C150B" w:rsidP="008C150B">
      <w:pPr>
        <w:pStyle w:val="m-contentsubtitle"/>
        <w:spacing w:before="0" w:beforeAutospacing="0" w:after="240" w:afterAutospacing="0"/>
        <w:rPr>
          <w:i/>
          <w:iCs/>
          <w:color w:val="717171"/>
        </w:rPr>
      </w:pPr>
      <w:r>
        <w:rPr>
          <w:i/>
          <w:iCs/>
          <w:color w:val="717171"/>
        </w:rPr>
        <w:t>People's perceptions of a society are often based on that society's judicial system.</w:t>
      </w:r>
    </w:p>
    <w:p w:rsidR="008C150B" w:rsidRDefault="008C150B" w:rsidP="008C150B">
      <w:pPr>
        <w:pStyle w:val="m-contentmeta"/>
        <w:spacing w:before="0" w:beforeAutospacing="0" w:after="0" w:afterAutospacing="0"/>
        <w:rPr>
          <w:rFonts w:ascii="Arial" w:hAnsi="Arial" w:cs="Arial"/>
          <w:caps/>
          <w:color w:val="3B3B3B"/>
          <w:spacing w:val="36"/>
        </w:rPr>
      </w:pPr>
      <w:r>
        <w:rPr>
          <w:rStyle w:val="lighten"/>
          <w:rFonts w:ascii="Arial" w:hAnsi="Arial" w:cs="Arial"/>
          <w:caps/>
          <w:color w:val="949494"/>
          <w:spacing w:val="36"/>
        </w:rPr>
        <w:t>BY</w:t>
      </w:r>
      <w:r>
        <w:rPr>
          <w:rFonts w:ascii="Arial" w:hAnsi="Arial" w:cs="Arial"/>
          <w:caps/>
          <w:color w:val="3B3B3B"/>
          <w:spacing w:val="36"/>
        </w:rPr>
        <w:t> </w:t>
      </w:r>
      <w:hyperlink r:id="rId12" w:tooltip="Posts by Rabbi Joseph Telushkin" w:history="1">
        <w:r>
          <w:rPr>
            <w:rStyle w:val="Hyperlink"/>
            <w:rFonts w:ascii="Arial" w:hAnsi="Arial" w:cs="Arial"/>
            <w:caps/>
            <w:color w:val="3B3B3B"/>
            <w:spacing w:val="36"/>
          </w:rPr>
          <w:t>RABBI JOSEPH TELUSHKIN</w:t>
        </w:r>
      </w:hyperlink>
    </w:p>
    <w:p w:rsidR="002B43EA" w:rsidRDefault="002B43EA" w:rsidP="003B105E">
      <w:pPr>
        <w:rPr>
          <w:b/>
          <w:sz w:val="28"/>
          <w:szCs w:val="28"/>
        </w:rPr>
      </w:pP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i/>
          <w:iCs/>
          <w:color w:val="1D2936"/>
          <w:sz w:val="24"/>
          <w:szCs w:val="24"/>
        </w:rPr>
        <w:t>Commentary on </w:t>
      </w:r>
      <w:hyperlink r:id="rId13" w:history="1">
        <w:proofErr w:type="spellStart"/>
        <w:r w:rsidRPr="008C150B">
          <w:rPr>
            <w:rFonts w:ascii="Times New Roman" w:eastAsia="Times New Roman" w:hAnsi="Times New Roman" w:cs="Times New Roman"/>
            <w:i/>
            <w:iCs/>
            <w:color w:val="1D2936"/>
            <w:sz w:val="24"/>
            <w:szCs w:val="24"/>
          </w:rPr>
          <w:t>Parashat</w:t>
        </w:r>
        <w:proofErr w:type="spellEnd"/>
        <w:r w:rsidRPr="008C150B">
          <w:rPr>
            <w:rFonts w:ascii="Times New Roman" w:eastAsia="Times New Roman" w:hAnsi="Times New Roman" w:cs="Times New Roman"/>
            <w:i/>
            <w:iCs/>
            <w:color w:val="1D2936"/>
            <w:sz w:val="24"/>
            <w:szCs w:val="24"/>
          </w:rPr>
          <w:t xml:space="preserve"> </w:t>
        </w:r>
        <w:proofErr w:type="spellStart"/>
        <w:r w:rsidRPr="008C150B">
          <w:rPr>
            <w:rFonts w:ascii="Times New Roman" w:eastAsia="Times New Roman" w:hAnsi="Times New Roman" w:cs="Times New Roman"/>
            <w:i/>
            <w:iCs/>
            <w:color w:val="1D2936"/>
            <w:sz w:val="24"/>
            <w:szCs w:val="24"/>
          </w:rPr>
          <w:t>Devarim</w:t>
        </w:r>
        <w:proofErr w:type="spellEnd"/>
      </w:hyperlink>
      <w:r w:rsidRPr="008C150B">
        <w:rPr>
          <w:rFonts w:ascii="Times New Roman" w:eastAsia="Times New Roman" w:hAnsi="Times New Roman" w:cs="Times New Roman"/>
          <w:i/>
          <w:iCs/>
          <w:color w:val="1D2936"/>
          <w:sz w:val="24"/>
          <w:szCs w:val="24"/>
        </w:rPr>
        <w:t>, Deuteronomy 1:1 - 3:22</w:t>
      </w: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color w:val="1D2936"/>
          <w:sz w:val="24"/>
          <w:szCs w:val="24"/>
        </w:rPr>
        <w:t>If you were told you could give one last message to your descendants, what would you tell them?</w:t>
      </w: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color w:val="1D2936"/>
          <w:sz w:val="24"/>
          <w:szCs w:val="24"/>
        </w:rPr>
        <w:t>That is the challenge that confronts </w:t>
      </w:r>
      <w:hyperlink r:id="rId14" w:history="1">
        <w:r w:rsidRPr="008C150B">
          <w:rPr>
            <w:rFonts w:ascii="Times New Roman" w:eastAsia="Times New Roman" w:hAnsi="Times New Roman" w:cs="Times New Roman"/>
            <w:color w:val="1D2936"/>
            <w:sz w:val="24"/>
            <w:szCs w:val="24"/>
          </w:rPr>
          <w:t>Moses</w:t>
        </w:r>
      </w:hyperlink>
      <w:r w:rsidRPr="008C150B">
        <w:rPr>
          <w:rFonts w:ascii="Times New Roman" w:eastAsia="Times New Roman" w:hAnsi="Times New Roman" w:cs="Times New Roman"/>
          <w:color w:val="1D2936"/>
          <w:sz w:val="24"/>
          <w:szCs w:val="24"/>
        </w:rPr>
        <w:t>. The Jewish nation that he has forged and guided for forty years in the desert stands poised to enter the land of Canaan. But Moses knows that he will not be allowed to accompany them; he is destined to die in the desert. The entire book of Deuteronomy, starting with this portion, consists of his farewell message.</w:t>
      </w: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color w:val="1D2936"/>
          <w:sz w:val="24"/>
          <w:szCs w:val="24"/>
        </w:rPr>
        <w:t>It is surprising that at so dramatic a juncture, Moses’ opening remarks focus much attention on an issue that applies to a small percentage of the population, the creation of a judicial system: “Hear out your fellows, and decide justly between anyone and a fellow Israelite or a stranger. You shall not be partial in judgment: hear out low and high alike. Fear no one, for judgment is God’s” (1:16-17).</w:t>
      </w: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color w:val="1D2936"/>
          <w:sz w:val="24"/>
          <w:szCs w:val="24"/>
        </w:rPr>
        <w:t>Since the average citizen is neither a judge nor an advocate, and does not usually spend much time in a courtroom, why does Moses make this issue so central to his message?</w:t>
      </w: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color w:val="1D2936"/>
          <w:sz w:val="24"/>
          <w:szCs w:val="24"/>
        </w:rPr>
        <w:t>Perhaps it is because peoples’ perception of a society’s justice or lack thereof is so heavily influenced by its legal rulings. The number of </w:t>
      </w:r>
      <w:hyperlink r:id="rId15" w:history="1">
        <w:r w:rsidRPr="008C150B">
          <w:rPr>
            <w:rFonts w:ascii="Times New Roman" w:eastAsia="Times New Roman" w:hAnsi="Times New Roman" w:cs="Times New Roman"/>
            <w:color w:val="1D2936"/>
            <w:sz w:val="24"/>
            <w:szCs w:val="24"/>
          </w:rPr>
          <w:t>Soviet citizens</w:t>
        </w:r>
      </w:hyperlink>
      <w:r w:rsidRPr="008C150B">
        <w:rPr>
          <w:rFonts w:ascii="Times New Roman" w:eastAsia="Times New Roman" w:hAnsi="Times New Roman" w:cs="Times New Roman"/>
          <w:color w:val="1D2936"/>
          <w:sz w:val="24"/>
          <w:szCs w:val="24"/>
        </w:rPr>
        <w:t> sentenced to jail for dissident activities in the Soviet Union in the 1970’s represented an infinitesimally small percentage of the population. But it was the unjustly sentenced “prisoners of conscience” that caused people throughout the world to see the Soviet Union as an unjust society.</w:t>
      </w: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color w:val="1D2936"/>
          <w:sz w:val="24"/>
          <w:szCs w:val="24"/>
        </w:rPr>
        <w:t>Indeed, in our country, the common perception that numerous criminals are acquitted on the basis of technicalities causes many Americans to feel that criminal justice is unjust, even though the percentage of such cases is small.</w:t>
      </w: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color w:val="1D2936"/>
          <w:sz w:val="24"/>
          <w:szCs w:val="24"/>
        </w:rPr>
        <w:t>And so, as the Jews prepare to establish their state, Moses reminds them that a just society starts with equal justice before the law.</w:t>
      </w:r>
    </w:p>
    <w:p w:rsidR="008C150B" w:rsidRPr="008C150B" w:rsidRDefault="008C150B" w:rsidP="008C150B">
      <w:pPr>
        <w:spacing w:after="240" w:line="240" w:lineRule="auto"/>
        <w:rPr>
          <w:rFonts w:ascii="Times New Roman" w:eastAsia="Times New Roman" w:hAnsi="Times New Roman" w:cs="Times New Roman"/>
          <w:color w:val="1D2936"/>
          <w:sz w:val="24"/>
          <w:szCs w:val="24"/>
        </w:rPr>
      </w:pPr>
      <w:r w:rsidRPr="008C150B">
        <w:rPr>
          <w:rFonts w:ascii="Times New Roman" w:eastAsia="Times New Roman" w:hAnsi="Times New Roman" w:cs="Times New Roman"/>
          <w:i/>
          <w:iCs/>
          <w:color w:val="1D2936"/>
          <w:sz w:val="24"/>
          <w:szCs w:val="24"/>
        </w:rPr>
        <w:t>Reprinted with permission from </w:t>
      </w:r>
      <w:hyperlink r:id="rId16" w:history="1">
        <w:r w:rsidRPr="008C150B">
          <w:rPr>
            <w:rFonts w:ascii="Times New Roman" w:eastAsia="Times New Roman" w:hAnsi="Times New Roman" w:cs="Times New Roman"/>
            <w:i/>
            <w:iCs/>
            <w:color w:val="1D2936"/>
            <w:sz w:val="24"/>
            <w:szCs w:val="24"/>
          </w:rPr>
          <w:t>CLAL: The National Jewish Center for Learning and Leadership</w:t>
        </w:r>
      </w:hyperlink>
      <w:r w:rsidRPr="008C150B">
        <w:rPr>
          <w:rFonts w:ascii="Times New Roman" w:eastAsia="Times New Roman" w:hAnsi="Times New Roman" w:cs="Times New Roman"/>
          <w:i/>
          <w:iCs/>
          <w:color w:val="1D2936"/>
          <w:sz w:val="24"/>
          <w:szCs w:val="24"/>
        </w:rPr>
        <w:t>.</w:t>
      </w:r>
    </w:p>
    <w:p w:rsidR="008C150B" w:rsidRDefault="008C150B">
      <w:pPr>
        <w:rPr>
          <w:b/>
          <w:sz w:val="28"/>
          <w:szCs w:val="28"/>
        </w:rPr>
      </w:pPr>
      <w:r>
        <w:rPr>
          <w:b/>
          <w:sz w:val="28"/>
          <w:szCs w:val="28"/>
        </w:rPr>
        <w:br w:type="page"/>
      </w:r>
    </w:p>
    <w:p w:rsidR="008C150B" w:rsidRDefault="008C150B" w:rsidP="003B105E">
      <w:pPr>
        <w:rPr>
          <w:b/>
          <w:sz w:val="28"/>
          <w:szCs w:val="28"/>
        </w:rPr>
      </w:pPr>
    </w:p>
    <w:p w:rsidR="008C150B" w:rsidRDefault="00860FB6" w:rsidP="003B105E">
      <w:pPr>
        <w:rPr>
          <w:b/>
          <w:sz w:val="28"/>
          <w:szCs w:val="28"/>
        </w:rPr>
      </w:pPr>
      <w:hyperlink r:id="rId17" w:history="1">
        <w:r w:rsidRPr="00B64F6C">
          <w:rPr>
            <w:rStyle w:val="Hyperlink"/>
            <w:b/>
            <w:sz w:val="28"/>
            <w:szCs w:val="28"/>
          </w:rPr>
          <w:t>https://www.onfaith.co/onfaith/2014/06/06/how-the-bible-understands-justice/32339</w:t>
        </w:r>
      </w:hyperlink>
    </w:p>
    <w:p w:rsidR="00860FB6" w:rsidRDefault="00860FB6" w:rsidP="003B105E">
      <w:pPr>
        <w:rPr>
          <w:b/>
          <w:sz w:val="28"/>
          <w:szCs w:val="28"/>
        </w:rPr>
      </w:pPr>
    </w:p>
    <w:p w:rsidR="008C150B" w:rsidRDefault="00860FB6" w:rsidP="003B105E">
      <w:pPr>
        <w:rPr>
          <w:b/>
          <w:sz w:val="28"/>
          <w:szCs w:val="28"/>
        </w:rPr>
      </w:pPr>
      <w:r>
        <w:rPr>
          <w:b/>
          <w:sz w:val="28"/>
          <w:szCs w:val="28"/>
        </w:rPr>
        <w:t>How the Bible Understands Justice</w:t>
      </w:r>
    </w:p>
    <w:p w:rsidR="00860FB6" w:rsidRDefault="00860FB6" w:rsidP="003B105E">
      <w:pPr>
        <w:rPr>
          <w:b/>
          <w:sz w:val="28"/>
          <w:szCs w:val="28"/>
        </w:rPr>
      </w:pPr>
      <w:bookmarkStart w:id="0" w:name="_GoBack"/>
      <w:bookmarkEnd w:id="0"/>
    </w:p>
    <w:sectPr w:rsidR="00860FB6">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6C6" w:rsidRDefault="00FA06C6" w:rsidP="00F52446">
      <w:pPr>
        <w:spacing w:after="0" w:line="240" w:lineRule="auto"/>
      </w:pPr>
      <w:r>
        <w:separator/>
      </w:r>
    </w:p>
  </w:endnote>
  <w:endnote w:type="continuationSeparator" w:id="0">
    <w:p w:rsidR="00FA06C6" w:rsidRDefault="00FA06C6"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860FB6">
          <w:rPr>
            <w:noProof/>
          </w:rPr>
          <w:t>17</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6C6" w:rsidRDefault="00FA06C6" w:rsidP="00F52446">
      <w:pPr>
        <w:spacing w:after="0" w:line="240" w:lineRule="auto"/>
      </w:pPr>
      <w:r>
        <w:separator/>
      </w:r>
    </w:p>
  </w:footnote>
  <w:footnote w:type="continuationSeparator" w:id="0">
    <w:p w:rsidR="00FA06C6" w:rsidRDefault="00FA06C6"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Pr="00543153" w:rsidRDefault="003B105E" w:rsidP="003B105E">
    <w:pPr>
      <w:pStyle w:val="Header"/>
      <w:tabs>
        <w:tab w:val="left" w:pos="5715"/>
      </w:tabs>
      <w:rPr>
        <w:i/>
      </w:rPr>
    </w:pPr>
    <w:r>
      <w:rPr>
        <w:i/>
      </w:rPr>
      <w:tab/>
    </w:r>
    <w:r>
      <w:rPr>
        <w:i/>
      </w:rPr>
      <w:tab/>
    </w:r>
    <w:r>
      <w:rPr>
        <w:i/>
      </w:rPr>
      <w:tab/>
    </w:r>
    <w:r w:rsidR="00543153" w:rsidRPr="00543153">
      <w:rPr>
        <w:i/>
      </w:rPr>
      <w:t>412-421-2288</w:t>
    </w:r>
  </w:p>
  <w:p w:rsidR="00410439" w:rsidRDefault="00410439" w:rsidP="00471594">
    <w:pPr>
      <w:pStyle w:val="Header"/>
      <w:jc w:val="right"/>
    </w:pPr>
  </w:p>
  <w:p w:rsidR="00384510" w:rsidRDefault="00384510"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E17A75"/>
    <w:multiLevelType w:val="hybridMultilevel"/>
    <w:tmpl w:val="6332D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10"/>
    <w:rsid w:val="000C5009"/>
    <w:rsid w:val="001147CF"/>
    <w:rsid w:val="00176888"/>
    <w:rsid w:val="001A11AC"/>
    <w:rsid w:val="00222397"/>
    <w:rsid w:val="00225E74"/>
    <w:rsid w:val="0027223C"/>
    <w:rsid w:val="00282D7C"/>
    <w:rsid w:val="002A5C5D"/>
    <w:rsid w:val="002B43EA"/>
    <w:rsid w:val="003009DA"/>
    <w:rsid w:val="0036446A"/>
    <w:rsid w:val="00384510"/>
    <w:rsid w:val="003B105E"/>
    <w:rsid w:val="00410439"/>
    <w:rsid w:val="00471594"/>
    <w:rsid w:val="005101B9"/>
    <w:rsid w:val="00515830"/>
    <w:rsid w:val="00543153"/>
    <w:rsid w:val="00580D8E"/>
    <w:rsid w:val="00586667"/>
    <w:rsid w:val="00801DF7"/>
    <w:rsid w:val="00802215"/>
    <w:rsid w:val="008053C3"/>
    <w:rsid w:val="00860FB6"/>
    <w:rsid w:val="008A5540"/>
    <w:rsid w:val="008C150B"/>
    <w:rsid w:val="00982536"/>
    <w:rsid w:val="00A30535"/>
    <w:rsid w:val="00A5407A"/>
    <w:rsid w:val="00C40742"/>
    <w:rsid w:val="00CE7E28"/>
    <w:rsid w:val="00D31AF6"/>
    <w:rsid w:val="00D87FB0"/>
    <w:rsid w:val="00DC2319"/>
    <w:rsid w:val="00E24280"/>
    <w:rsid w:val="00E7044E"/>
    <w:rsid w:val="00F13C02"/>
    <w:rsid w:val="00F52446"/>
    <w:rsid w:val="00FA06C6"/>
    <w:rsid w:val="00FC6AD5"/>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0DD3DF-5E2C-46AB-9119-19158AD7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384510"/>
    <w:pPr>
      <w:keepNext/>
      <w:keepLines/>
      <w:pBdr>
        <w:top w:val="single" w:sz="4" w:space="1" w:color="auto"/>
      </w:pBdr>
      <w:spacing w:before="240" w:after="0"/>
      <w:outlineLvl w:val="0"/>
    </w:pPr>
    <w:rPr>
      <w:rFonts w:asciiTheme="majorHAnsi" w:eastAsiaTheme="majorEastAsia" w:hAnsiTheme="majorHAnsi" w:cstheme="majorBidi"/>
      <w: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384510"/>
    <w:rPr>
      <w:rFonts w:asciiTheme="majorHAnsi" w:eastAsiaTheme="majorEastAsia" w:hAnsiTheme="majorHAnsi" w:cstheme="majorBidi"/>
      <w:i/>
      <w:sz w:val="32"/>
      <w:szCs w:val="32"/>
    </w:rPr>
  </w:style>
  <w:style w:type="paragraph" w:customStyle="1" w:styleId="m-contentsubtitle">
    <w:name w:val="m-content__subtitle"/>
    <w:basedOn w:val="Normal"/>
    <w:rsid w:val="008C15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ntentmeta">
    <w:name w:val="m-content__meta"/>
    <w:basedOn w:val="Normal"/>
    <w:rsid w:val="008C15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ghten">
    <w:name w:val="lighten"/>
    <w:basedOn w:val="DefaultParagraphFont"/>
    <w:rsid w:val="008C150B"/>
  </w:style>
  <w:style w:type="character" w:customStyle="1" w:styleId="m-contentmeta--item">
    <w:name w:val="m-content__meta--item"/>
    <w:basedOn w:val="DefaultParagraphFont"/>
    <w:rsid w:val="008C1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96638">
      <w:bodyDiv w:val="1"/>
      <w:marLeft w:val="0"/>
      <w:marRight w:val="0"/>
      <w:marTop w:val="0"/>
      <w:marBottom w:val="0"/>
      <w:divBdr>
        <w:top w:val="none" w:sz="0" w:space="0" w:color="auto"/>
        <w:left w:val="none" w:sz="0" w:space="0" w:color="auto"/>
        <w:bottom w:val="none" w:sz="0" w:space="0" w:color="auto"/>
        <w:right w:val="none" w:sz="0" w:space="0" w:color="auto"/>
      </w:divBdr>
    </w:div>
    <w:div w:id="480925274">
      <w:bodyDiv w:val="1"/>
      <w:marLeft w:val="0"/>
      <w:marRight w:val="0"/>
      <w:marTop w:val="0"/>
      <w:marBottom w:val="0"/>
      <w:divBdr>
        <w:top w:val="none" w:sz="0" w:space="0" w:color="auto"/>
        <w:left w:val="none" w:sz="0" w:space="0" w:color="auto"/>
        <w:bottom w:val="none" w:sz="0" w:space="0" w:color="auto"/>
        <w:right w:val="none" w:sz="0" w:space="0" w:color="auto"/>
      </w:divBdr>
      <w:divsChild>
        <w:div w:id="1684431633">
          <w:marLeft w:val="0"/>
          <w:marRight w:val="0"/>
          <w:marTop w:val="0"/>
          <w:marBottom w:val="0"/>
          <w:divBdr>
            <w:top w:val="none" w:sz="0" w:space="0" w:color="auto"/>
            <w:left w:val="none" w:sz="0" w:space="0" w:color="auto"/>
            <w:bottom w:val="none" w:sz="0" w:space="0" w:color="auto"/>
            <w:right w:val="none" w:sz="0" w:space="0" w:color="auto"/>
          </w:divBdr>
        </w:div>
      </w:divsChild>
    </w:div>
    <w:div w:id="643237238">
      <w:bodyDiv w:val="1"/>
      <w:marLeft w:val="0"/>
      <w:marRight w:val="0"/>
      <w:marTop w:val="0"/>
      <w:marBottom w:val="0"/>
      <w:divBdr>
        <w:top w:val="none" w:sz="0" w:space="0" w:color="auto"/>
        <w:left w:val="none" w:sz="0" w:space="0" w:color="auto"/>
        <w:bottom w:val="none" w:sz="0" w:space="0" w:color="auto"/>
        <w:right w:val="none" w:sz="0" w:space="0" w:color="auto"/>
      </w:divBdr>
      <w:divsChild>
        <w:div w:id="715548590">
          <w:marLeft w:val="0"/>
          <w:marRight w:val="42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93767">
      <w:bodyDiv w:val="1"/>
      <w:marLeft w:val="0"/>
      <w:marRight w:val="0"/>
      <w:marTop w:val="0"/>
      <w:marBottom w:val="0"/>
      <w:divBdr>
        <w:top w:val="none" w:sz="0" w:space="0" w:color="auto"/>
        <w:left w:val="none" w:sz="0" w:space="0" w:color="auto"/>
        <w:bottom w:val="none" w:sz="0" w:space="0" w:color="auto"/>
        <w:right w:val="none" w:sz="0" w:space="0" w:color="auto"/>
      </w:divBdr>
      <w:divsChild>
        <w:div w:id="1404449239">
          <w:marLeft w:val="0"/>
          <w:marRight w:val="0"/>
          <w:marTop w:val="240"/>
          <w:marBottom w:val="0"/>
          <w:divBdr>
            <w:top w:val="none" w:sz="0" w:space="0" w:color="auto"/>
            <w:left w:val="none" w:sz="0" w:space="0" w:color="auto"/>
            <w:bottom w:val="none" w:sz="0" w:space="0" w:color="auto"/>
            <w:right w:val="none" w:sz="0" w:space="0" w:color="auto"/>
          </w:divBdr>
          <w:divsChild>
            <w:div w:id="892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59260">
      <w:bodyDiv w:val="1"/>
      <w:marLeft w:val="0"/>
      <w:marRight w:val="0"/>
      <w:marTop w:val="0"/>
      <w:marBottom w:val="0"/>
      <w:divBdr>
        <w:top w:val="none" w:sz="0" w:space="0" w:color="auto"/>
        <w:left w:val="none" w:sz="0" w:space="0" w:color="auto"/>
        <w:bottom w:val="none" w:sz="0" w:space="0" w:color="auto"/>
        <w:right w:val="none" w:sz="0" w:space="0" w:color="auto"/>
      </w:divBdr>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684087644">
      <w:bodyDiv w:val="1"/>
      <w:marLeft w:val="0"/>
      <w:marRight w:val="0"/>
      <w:marTop w:val="0"/>
      <w:marBottom w:val="0"/>
      <w:divBdr>
        <w:top w:val="none" w:sz="0" w:space="0" w:color="auto"/>
        <w:left w:val="none" w:sz="0" w:space="0" w:color="auto"/>
        <w:bottom w:val="none" w:sz="0" w:space="0" w:color="auto"/>
        <w:right w:val="none" w:sz="0" w:space="0" w:color="auto"/>
      </w:divBdr>
      <w:divsChild>
        <w:div w:id="1092699111">
          <w:marLeft w:val="0"/>
          <w:marRight w:val="0"/>
          <w:marTop w:val="255"/>
          <w:marBottom w:val="0"/>
          <w:divBdr>
            <w:top w:val="none" w:sz="0" w:space="0" w:color="auto"/>
            <w:left w:val="none" w:sz="0" w:space="0" w:color="auto"/>
            <w:bottom w:val="none" w:sz="0" w:space="0" w:color="auto"/>
            <w:right w:val="none" w:sz="0" w:space="0" w:color="auto"/>
          </w:divBdr>
        </w:div>
        <w:div w:id="1774091739">
          <w:marLeft w:val="0"/>
          <w:marRight w:val="0"/>
          <w:marTop w:val="0"/>
          <w:marBottom w:val="0"/>
          <w:divBdr>
            <w:top w:val="none" w:sz="0" w:space="0" w:color="auto"/>
            <w:left w:val="none" w:sz="0" w:space="0" w:color="auto"/>
            <w:bottom w:val="none" w:sz="0" w:space="0" w:color="auto"/>
            <w:right w:val="none" w:sz="0" w:space="0" w:color="auto"/>
          </w:divBdr>
          <w:divsChild>
            <w:div w:id="34432620">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hyperlink" Target="https://www.myjewishlearning.com/torah-portions/parashat-devari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yperlink" Target="https://www.myjewishlearning.com/author/rabbi-joseph-telushkin/" TargetMode="External"/><Relationship Id="rId17" Type="http://schemas.openxmlformats.org/officeDocument/2006/relationships/hyperlink" Target="https://www.onfaith.co/onfaith/2014/06/06/how-the-bible-understands-justice/32339" TargetMode="External"/><Relationship Id="rId2" Type="http://schemas.openxmlformats.org/officeDocument/2006/relationships/styles" Target="styles.xml"/><Relationship Id="rId16" Type="http://schemas.openxmlformats.org/officeDocument/2006/relationships/hyperlink" Target="http://www.clal.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character.org/authors/leora-batnitzky" TargetMode="External"/><Relationship Id="rId5" Type="http://schemas.openxmlformats.org/officeDocument/2006/relationships/footnotes" Target="footnotes.xml"/><Relationship Id="rId15" Type="http://schemas.openxmlformats.org/officeDocument/2006/relationships/hyperlink" Target="https://www.myjewishlearning.com/history/Modern_History/1948-1980/USSR.shtml" TargetMode="External"/><Relationship Id="rId10" Type="http://schemas.openxmlformats.org/officeDocument/2006/relationships/hyperlink" Target="http://incharacter.org/archives/justice/jewish-vengeance-christian-compassion-or-the-misunderstanding-that-wont-go-away/"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erkleycenter.georgetown.edu/essays/judaism-on-justice-and-injustice" TargetMode="External"/><Relationship Id="rId14" Type="http://schemas.openxmlformats.org/officeDocument/2006/relationships/hyperlink" Target="https://www.myjewishlearning.com/texts/Bible/Torah/Exodus/Moses.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27</TotalTime>
  <Pages>17</Pages>
  <Words>7279</Words>
  <Characters>41491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5</cp:revision>
  <dcterms:created xsi:type="dcterms:W3CDTF">2018-04-17T19:27:00Z</dcterms:created>
  <dcterms:modified xsi:type="dcterms:W3CDTF">2018-04-17T19:54:00Z</dcterms:modified>
</cp:coreProperties>
</file>